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561" w:rsidRPr="008B2681" w:rsidRDefault="00431561" w:rsidP="00431561">
      <w:pPr>
        <w:ind w:left="6480" w:firstLine="720"/>
        <w:jc w:val="center"/>
        <w:rPr>
          <w:rFonts w:ascii="Tahoma" w:hAnsi="Tahoma"/>
          <w:b/>
          <w:sz w:val="22"/>
          <w:u w:val="single"/>
        </w:rPr>
      </w:pPr>
      <w:r>
        <w:rPr>
          <w:rFonts w:ascii="Tahoma" w:hAnsi="Tahoma"/>
          <w:b/>
          <w:sz w:val="22"/>
          <w:u w:val="single"/>
        </w:rPr>
        <w:t>ANNEX – 1</w:t>
      </w:r>
    </w:p>
    <w:p w:rsidR="00431561" w:rsidRDefault="00431561" w:rsidP="0043156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D6571E">
        <w:rPr>
          <w:rFonts w:ascii="Tahoma" w:hAnsi="Tahoma"/>
          <w:b/>
          <w:sz w:val="22"/>
        </w:rPr>
        <w:t>10</w:t>
      </w:r>
      <w:r>
        <w:rPr>
          <w:rFonts w:ascii="Tahoma" w:hAnsi="Tahoma"/>
          <w:b/>
          <w:sz w:val="22"/>
        </w:rPr>
        <w:t>/22</w:t>
      </w:r>
    </w:p>
    <w:p w:rsidR="00431561" w:rsidRDefault="00431561" w:rsidP="00431561">
      <w:pPr>
        <w:rPr>
          <w:rFonts w:ascii="Tahoma" w:hAnsi="Tahoma"/>
          <w:b/>
          <w:sz w:val="22"/>
        </w:rPr>
      </w:pPr>
      <w:r>
        <w:rPr>
          <w:rFonts w:ascii="Tahoma" w:hAnsi="Tahoma"/>
          <w:b/>
          <w:sz w:val="22"/>
        </w:rPr>
        <w:t>DATE OF ISSUE</w:t>
      </w:r>
      <w:r>
        <w:rPr>
          <w:rFonts w:ascii="Tahoma" w:hAnsi="Tahoma"/>
          <w:b/>
          <w:sz w:val="22"/>
        </w:rPr>
        <w:tab/>
        <w:t xml:space="preserve">         :  </w:t>
      </w:r>
      <w:r w:rsidR="00D6571E">
        <w:rPr>
          <w:rFonts w:ascii="Tahoma" w:hAnsi="Tahoma"/>
          <w:b/>
          <w:sz w:val="22"/>
        </w:rPr>
        <w:t>04</w:t>
      </w:r>
      <w:r w:rsidR="00D6571E" w:rsidRPr="00D6571E">
        <w:rPr>
          <w:rFonts w:ascii="Tahoma" w:hAnsi="Tahoma"/>
          <w:b/>
          <w:sz w:val="22"/>
          <w:vertAlign w:val="superscript"/>
        </w:rPr>
        <w:t>TH</w:t>
      </w:r>
      <w:r w:rsidR="00D6571E">
        <w:rPr>
          <w:rFonts w:ascii="Tahoma" w:hAnsi="Tahoma"/>
          <w:b/>
          <w:sz w:val="22"/>
        </w:rPr>
        <w:t xml:space="preserve"> MAY </w:t>
      </w:r>
      <w:r>
        <w:rPr>
          <w:rFonts w:ascii="Tahoma" w:hAnsi="Tahoma"/>
          <w:b/>
          <w:sz w:val="22"/>
        </w:rPr>
        <w:t>2021</w:t>
      </w:r>
    </w:p>
    <w:p w:rsidR="00431561" w:rsidRPr="000231A2" w:rsidRDefault="00431561" w:rsidP="0043156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6571E">
        <w:rPr>
          <w:rFonts w:ascii="Tahoma" w:hAnsi="Tahoma" w:cs="Tahoma"/>
          <w:b/>
          <w:sz w:val="22"/>
          <w:szCs w:val="22"/>
          <w:u w:val="single"/>
        </w:rPr>
        <w:t>15</w:t>
      </w:r>
      <w:r w:rsidR="00D6571E" w:rsidRPr="00D6571E">
        <w:rPr>
          <w:rFonts w:ascii="Tahoma" w:hAnsi="Tahoma" w:cs="Tahoma"/>
          <w:b/>
          <w:sz w:val="22"/>
          <w:szCs w:val="22"/>
          <w:u w:val="single"/>
          <w:vertAlign w:val="superscript"/>
        </w:rPr>
        <w:t>TH</w:t>
      </w:r>
      <w:r w:rsidR="00D6571E">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31561" w:rsidRPr="00696654" w:rsidRDefault="00431561" w:rsidP="00431561">
      <w:pPr>
        <w:rPr>
          <w:rFonts w:ascii="Tahoma" w:hAnsi="Tahoma"/>
          <w:b/>
          <w:sz w:val="16"/>
          <w:szCs w:val="16"/>
          <w:u w:val="single"/>
        </w:rPr>
      </w:pPr>
    </w:p>
    <w:p w:rsidR="00431561" w:rsidRPr="00513DB6" w:rsidRDefault="00431561" w:rsidP="0043156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31561" w:rsidRPr="00E0253D" w:rsidRDefault="00431561" w:rsidP="0043156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31561" w:rsidRPr="00E0253D" w:rsidRDefault="00431561" w:rsidP="00431561">
      <w:pPr>
        <w:jc w:val="both"/>
        <w:rPr>
          <w:rFonts w:ascii="Tahoma" w:hAnsi="Tahoma"/>
          <w:sz w:val="16"/>
          <w:szCs w:val="16"/>
        </w:rPr>
      </w:pPr>
    </w:p>
    <w:p w:rsidR="00431561" w:rsidRPr="00F526DC" w:rsidRDefault="00431561" w:rsidP="0043156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31561" w:rsidRPr="008D520D" w:rsidRDefault="00431561" w:rsidP="00431561">
      <w:pPr>
        <w:jc w:val="both"/>
        <w:rPr>
          <w:rFonts w:ascii="Tahoma" w:hAnsi="Tahoma"/>
          <w:sz w:val="16"/>
          <w:szCs w:val="16"/>
        </w:rPr>
      </w:pPr>
    </w:p>
    <w:p w:rsidR="00431561" w:rsidRDefault="00431561" w:rsidP="0043156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31561" w:rsidRPr="00E0253D" w:rsidRDefault="00431561" w:rsidP="0043156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31561" w:rsidRPr="00E0253D" w:rsidRDefault="00431561" w:rsidP="0043156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31561" w:rsidRPr="009D7BB3" w:rsidRDefault="00431561" w:rsidP="0043156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31561" w:rsidRPr="00E0253D" w:rsidRDefault="00431561" w:rsidP="0043156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31561" w:rsidRDefault="00431561" w:rsidP="0043156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31561" w:rsidRPr="007D19A9" w:rsidRDefault="00431561" w:rsidP="00431561">
      <w:pPr>
        <w:overflowPunct/>
        <w:autoSpaceDE/>
        <w:autoSpaceDN/>
        <w:adjustRightInd/>
        <w:jc w:val="both"/>
        <w:textAlignment w:val="auto"/>
        <w:rPr>
          <w:rFonts w:ascii="Tahoma" w:hAnsi="Tahoma" w:cs="Tahoma"/>
          <w:b/>
          <w:sz w:val="10"/>
          <w:szCs w:val="10"/>
        </w:rPr>
      </w:pPr>
    </w:p>
    <w:p w:rsidR="00431561" w:rsidRPr="00E0253D" w:rsidRDefault="00431561" w:rsidP="0043156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31561" w:rsidRPr="00E0253D" w:rsidRDefault="00431561" w:rsidP="00431561">
      <w:pPr>
        <w:jc w:val="both"/>
        <w:rPr>
          <w:rFonts w:ascii="Tahoma" w:hAnsi="Tahoma"/>
          <w:sz w:val="16"/>
          <w:szCs w:val="16"/>
        </w:rPr>
      </w:pPr>
    </w:p>
    <w:p w:rsidR="00431561" w:rsidRPr="00E0253D" w:rsidRDefault="00431561" w:rsidP="0043156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31561" w:rsidRPr="00E0253D" w:rsidRDefault="00431561" w:rsidP="00431561">
      <w:pPr>
        <w:jc w:val="both"/>
        <w:rPr>
          <w:rFonts w:ascii="Tahoma" w:hAnsi="Tahoma"/>
          <w:sz w:val="16"/>
          <w:szCs w:val="16"/>
        </w:rPr>
      </w:pPr>
    </w:p>
    <w:p w:rsidR="00431561" w:rsidRDefault="00431561" w:rsidP="0043156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31561" w:rsidRPr="00885C2B" w:rsidRDefault="00431561" w:rsidP="00431561">
      <w:pPr>
        <w:pStyle w:val="ListParagraph"/>
        <w:rPr>
          <w:rFonts w:ascii="Tahoma" w:hAnsi="Tahoma"/>
          <w:sz w:val="10"/>
          <w:szCs w:val="10"/>
        </w:rPr>
      </w:pPr>
    </w:p>
    <w:p w:rsidR="00431561" w:rsidRPr="00E0253D" w:rsidRDefault="00431561" w:rsidP="00431561">
      <w:pPr>
        <w:numPr>
          <w:ilvl w:val="0"/>
          <w:numId w:val="1"/>
        </w:numPr>
        <w:spacing w:line="360" w:lineRule="auto"/>
        <w:jc w:val="both"/>
        <w:rPr>
          <w:rFonts w:ascii="Tahoma" w:hAnsi="Tahoma"/>
        </w:rPr>
      </w:pPr>
      <w:r>
        <w:rPr>
          <w:rFonts w:ascii="Tahoma" w:hAnsi="Tahoma"/>
        </w:rPr>
        <w:t xml:space="preserve">The offer should be valid up to </w:t>
      </w:r>
      <w:r w:rsidR="00E70A5F">
        <w:rPr>
          <w:rFonts w:ascii="Tahoma" w:hAnsi="Tahoma"/>
        </w:rPr>
        <w:t>11.12.2021</w:t>
      </w:r>
    </w:p>
    <w:p w:rsidR="00431561" w:rsidRPr="00F92BAB" w:rsidRDefault="00431561" w:rsidP="00431561">
      <w:pPr>
        <w:suppressAutoHyphens/>
        <w:rPr>
          <w:b/>
          <w:sz w:val="16"/>
          <w:szCs w:val="16"/>
          <w:lang w:eastAsia="ar-SA"/>
        </w:rPr>
      </w:pPr>
    </w:p>
    <w:p w:rsidR="00431561" w:rsidRDefault="00431561" w:rsidP="00431561">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431561" w:rsidRPr="00F92BAB" w:rsidRDefault="00431561" w:rsidP="00431561">
      <w:pPr>
        <w:suppressAutoHyphens/>
        <w:rPr>
          <w:sz w:val="16"/>
          <w:szCs w:val="16"/>
          <w:u w:val="single"/>
          <w:lang w:eastAsia="ar-SA"/>
        </w:rPr>
      </w:pPr>
    </w:p>
    <w:p w:rsidR="00431561" w:rsidRDefault="00431561" w:rsidP="00431561">
      <w:pPr>
        <w:suppressAutoHyphens/>
        <w:rPr>
          <w:sz w:val="24"/>
          <w:szCs w:val="24"/>
          <w:u w:val="single"/>
          <w:lang w:eastAsia="ar-SA"/>
        </w:rPr>
      </w:pPr>
      <w:r>
        <w:rPr>
          <w:sz w:val="24"/>
          <w:szCs w:val="24"/>
          <w:u w:val="single"/>
          <w:lang w:eastAsia="ar-SA"/>
        </w:rPr>
        <w:t>Product &amp; Consignments</w:t>
      </w:r>
    </w:p>
    <w:p w:rsidR="00431561" w:rsidRPr="00F92BAB" w:rsidRDefault="00431561" w:rsidP="00431561">
      <w:pPr>
        <w:suppressAutoHyphens/>
        <w:rPr>
          <w:sz w:val="16"/>
          <w:szCs w:val="16"/>
          <w:u w:val="single"/>
          <w:lang w:eastAsia="ar-SA"/>
        </w:rPr>
      </w:pPr>
    </w:p>
    <w:p w:rsidR="00431561" w:rsidRPr="003044F6" w:rsidRDefault="00431561" w:rsidP="004315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31561" w:rsidRDefault="00431561" w:rsidP="00431561">
      <w:pPr>
        <w:suppressAutoHyphens/>
        <w:jc w:val="both"/>
        <w:rPr>
          <w:sz w:val="24"/>
          <w:szCs w:val="24"/>
          <w:lang w:eastAsia="ar-SA"/>
        </w:rPr>
      </w:pPr>
    </w:p>
    <w:p w:rsidR="00431561" w:rsidRPr="003044F6" w:rsidRDefault="00431561" w:rsidP="0043156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431561" w:rsidRPr="00F92BAB" w:rsidRDefault="00431561" w:rsidP="00431561">
      <w:pPr>
        <w:suppressAutoHyphens/>
        <w:ind w:left="90" w:firstLine="60"/>
        <w:jc w:val="both"/>
        <w:rPr>
          <w:sz w:val="16"/>
          <w:szCs w:val="16"/>
          <w:lang w:eastAsia="ar-SA"/>
        </w:rPr>
      </w:pPr>
    </w:p>
    <w:p w:rsidR="00431561" w:rsidRPr="003044F6" w:rsidRDefault="00431561" w:rsidP="0043156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t>
      </w:r>
    </w:p>
    <w:p w:rsidR="00431561" w:rsidRPr="00F92BAB" w:rsidRDefault="00431561" w:rsidP="00431561">
      <w:pPr>
        <w:suppressAutoHyphens/>
        <w:ind w:left="90"/>
        <w:jc w:val="both"/>
        <w:rPr>
          <w:sz w:val="16"/>
          <w:szCs w:val="16"/>
          <w:lang w:eastAsia="ar-SA"/>
        </w:rPr>
      </w:pPr>
    </w:p>
    <w:p w:rsidR="00431561" w:rsidRPr="003044F6" w:rsidRDefault="00431561" w:rsidP="0043156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r w:rsidRPr="003044F6">
        <w:rPr>
          <w:sz w:val="24"/>
          <w:szCs w:val="24"/>
          <w:lang w:eastAsia="ar-SA"/>
        </w:rPr>
        <w:lastRenderedPageBreak/>
        <w:t>A certified copies of afore mentioned valid certificates shall be submitted to MSD by the supplier when deliveries are made.</w:t>
      </w:r>
    </w:p>
    <w:p w:rsidR="00431561" w:rsidRPr="00AF48C6" w:rsidRDefault="00431561" w:rsidP="00431561">
      <w:pPr>
        <w:suppressAutoHyphens/>
        <w:ind w:left="90"/>
        <w:jc w:val="both"/>
        <w:rPr>
          <w:sz w:val="16"/>
          <w:szCs w:val="16"/>
          <w:lang w:eastAsia="ar-SA"/>
        </w:rPr>
      </w:pPr>
    </w:p>
    <w:p w:rsidR="00431561" w:rsidRPr="003044F6" w:rsidRDefault="00431561" w:rsidP="0043156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31561" w:rsidRPr="00AF48C6" w:rsidRDefault="00431561" w:rsidP="00431561">
      <w:pPr>
        <w:suppressAutoHyphens/>
        <w:ind w:left="90"/>
        <w:rPr>
          <w:bCs/>
          <w:sz w:val="16"/>
          <w:szCs w:val="16"/>
          <w:lang w:eastAsia="ar-SA"/>
        </w:rPr>
      </w:pPr>
    </w:p>
    <w:p w:rsidR="00431561" w:rsidRPr="003044F6" w:rsidRDefault="00431561" w:rsidP="0043156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31561" w:rsidRPr="00AF48C6" w:rsidRDefault="00431561" w:rsidP="00431561">
      <w:pPr>
        <w:suppressAutoHyphens/>
        <w:ind w:left="90"/>
        <w:rPr>
          <w:bCs/>
          <w:sz w:val="16"/>
          <w:szCs w:val="16"/>
          <w:lang w:eastAsia="ar-SA"/>
        </w:rPr>
      </w:pPr>
    </w:p>
    <w:p w:rsidR="00431561" w:rsidRDefault="00431561" w:rsidP="0043156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proofErr w:type="gramStart"/>
      <w:r w:rsidRPr="003044F6">
        <w:rPr>
          <w:bCs/>
          <w:sz w:val="24"/>
          <w:szCs w:val="24"/>
          <w:lang w:eastAsia="ar-SA"/>
        </w:rPr>
        <w:t>penalty</w:t>
      </w:r>
      <w:r w:rsidRPr="003044F6">
        <w:rPr>
          <w:bCs/>
          <w:color w:val="FF0000"/>
          <w:sz w:val="24"/>
          <w:szCs w:val="24"/>
          <w:lang w:eastAsia="ar-SA"/>
        </w:rPr>
        <w:t>(</w:t>
      </w:r>
      <w:proofErr w:type="gramEnd"/>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431561" w:rsidRPr="00AF48C6" w:rsidRDefault="00431561" w:rsidP="00431561">
      <w:pPr>
        <w:pStyle w:val="ListParagraph"/>
        <w:suppressAutoHyphens/>
        <w:ind w:left="90"/>
        <w:rPr>
          <w:bCs/>
          <w:color w:val="FF0000"/>
          <w:sz w:val="16"/>
          <w:szCs w:val="16"/>
          <w:lang w:eastAsia="ar-SA"/>
        </w:rPr>
      </w:pPr>
    </w:p>
    <w:p w:rsidR="00431561" w:rsidRPr="00931AAA" w:rsidRDefault="00431561" w:rsidP="00431561">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431561" w:rsidRPr="00AF48C6" w:rsidRDefault="00431561" w:rsidP="00431561">
      <w:pPr>
        <w:pStyle w:val="ListParagraph"/>
        <w:suppressAutoHyphens/>
        <w:ind w:left="90"/>
        <w:rPr>
          <w:bCs/>
          <w:color w:val="FF0000"/>
          <w:sz w:val="16"/>
          <w:szCs w:val="16"/>
          <w:lang w:eastAsia="ar-SA"/>
        </w:rPr>
      </w:pPr>
    </w:p>
    <w:p w:rsidR="00431561" w:rsidRDefault="00431561" w:rsidP="0043156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31561" w:rsidRPr="00AF48C6" w:rsidRDefault="00431561" w:rsidP="00431561">
      <w:pPr>
        <w:suppressAutoHyphens/>
        <w:ind w:left="90"/>
        <w:rPr>
          <w:b/>
          <w:bCs/>
          <w:sz w:val="16"/>
          <w:szCs w:val="16"/>
          <w:u w:val="single"/>
          <w:lang w:eastAsia="ar-SA"/>
        </w:rPr>
      </w:pPr>
    </w:p>
    <w:p w:rsidR="00431561" w:rsidRPr="006179C1" w:rsidRDefault="00431561" w:rsidP="00431561">
      <w:pPr>
        <w:pStyle w:val="ListParagraph"/>
        <w:numPr>
          <w:ilvl w:val="0"/>
          <w:numId w:val="6"/>
        </w:numPr>
        <w:suppressAutoHyphens/>
        <w:overflowPunct/>
        <w:autoSpaceDE/>
        <w:autoSpaceDN/>
        <w:adjustRightInd/>
        <w:ind w:left="0" w:hanging="426"/>
        <w:contextualSpacing/>
        <w:textAlignment w:val="auto"/>
        <w:rPr>
          <w:bCs/>
          <w:sz w:val="24"/>
          <w:szCs w:val="24"/>
          <w:lang w:eastAsia="ar-SA"/>
        </w:rPr>
      </w:pPr>
      <w:r w:rsidRPr="006179C1">
        <w:rPr>
          <w:bCs/>
          <w:sz w:val="24"/>
          <w:szCs w:val="24"/>
          <w:lang w:eastAsia="ar-SA"/>
        </w:rPr>
        <w:t>Not applicable for Surgical Consumable items</w:t>
      </w:r>
    </w:p>
    <w:p w:rsidR="00431561" w:rsidRPr="00AF48C6" w:rsidRDefault="00431561" w:rsidP="00431561">
      <w:pPr>
        <w:pStyle w:val="ListParagraph"/>
        <w:suppressAutoHyphens/>
        <w:overflowPunct/>
        <w:autoSpaceDE/>
        <w:autoSpaceDN/>
        <w:adjustRightInd/>
        <w:ind w:left="0"/>
        <w:contextualSpacing/>
        <w:textAlignment w:val="auto"/>
        <w:rPr>
          <w:bCs/>
          <w:strike/>
          <w:sz w:val="16"/>
          <w:szCs w:val="16"/>
          <w:lang w:eastAsia="ar-SA"/>
        </w:rPr>
      </w:pPr>
    </w:p>
    <w:p w:rsidR="00431561" w:rsidRPr="00F92BAB" w:rsidRDefault="00431561" w:rsidP="00431561">
      <w:pPr>
        <w:pStyle w:val="ListParagraph"/>
        <w:numPr>
          <w:ilvl w:val="0"/>
          <w:numId w:val="6"/>
        </w:numPr>
        <w:suppressAutoHyphens/>
        <w:overflowPunct/>
        <w:autoSpaceDE/>
        <w:autoSpaceDN/>
        <w:adjustRightInd/>
        <w:ind w:left="0" w:hanging="426"/>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431561" w:rsidRPr="00056991" w:rsidRDefault="00431561" w:rsidP="00431561">
      <w:pPr>
        <w:pStyle w:val="ListParagraph"/>
        <w:suppressAutoHyphens/>
        <w:ind w:left="0"/>
        <w:jc w:val="both"/>
        <w:rPr>
          <w:rFonts w:eastAsia="Calibri"/>
          <w:b/>
          <w:bCs/>
          <w:i/>
          <w:iCs/>
          <w:color w:val="17365D"/>
          <w:sz w:val="24"/>
          <w:szCs w:val="24"/>
        </w:rPr>
      </w:pPr>
      <w:r w:rsidRPr="00056991">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431561" w:rsidRPr="00056991" w:rsidRDefault="00431561" w:rsidP="00431561">
      <w:pPr>
        <w:suppressAutoHyphens/>
        <w:jc w:val="both"/>
        <w:rPr>
          <w:color w:val="000000"/>
          <w:sz w:val="16"/>
          <w:szCs w:val="16"/>
          <w:lang w:eastAsia="ar-SA"/>
        </w:rPr>
      </w:pPr>
    </w:p>
    <w:p w:rsidR="00431561" w:rsidRPr="00056991" w:rsidRDefault="00431561" w:rsidP="00431561">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431561" w:rsidRPr="00056991" w:rsidRDefault="00431561" w:rsidP="00431561">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431561" w:rsidRPr="00AF48C6" w:rsidRDefault="00431561" w:rsidP="00431561">
      <w:pPr>
        <w:suppressAutoHyphens/>
        <w:jc w:val="both"/>
        <w:rPr>
          <w:rFonts w:eastAsia="Calibri"/>
          <w:bCs/>
          <w:iCs/>
          <w:strike/>
          <w:color w:val="17365D"/>
          <w:sz w:val="16"/>
          <w:szCs w:val="16"/>
        </w:rPr>
      </w:pPr>
    </w:p>
    <w:p w:rsidR="00431561" w:rsidRPr="002178B9" w:rsidRDefault="00431561" w:rsidP="00431561">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431561" w:rsidRPr="006179C1" w:rsidRDefault="00431561" w:rsidP="00431561">
      <w:pPr>
        <w:pStyle w:val="ListParagraph"/>
        <w:numPr>
          <w:ilvl w:val="0"/>
          <w:numId w:val="6"/>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431561" w:rsidRDefault="00431561" w:rsidP="00431561">
      <w:pPr>
        <w:suppressAutoHyphens/>
        <w:jc w:val="both"/>
        <w:rPr>
          <w:sz w:val="24"/>
          <w:szCs w:val="24"/>
          <w:lang w:eastAsia="ar-SA"/>
        </w:rPr>
      </w:pPr>
    </w:p>
    <w:p w:rsidR="00431561" w:rsidRPr="008A4571"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431561" w:rsidRPr="000C6749"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431561" w:rsidRPr="000C6749" w:rsidRDefault="00431561" w:rsidP="0043156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31561" w:rsidRPr="000C6749" w:rsidRDefault="00431561" w:rsidP="0043156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31561" w:rsidRPr="00ED59D3" w:rsidRDefault="00431561" w:rsidP="00431561">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431561" w:rsidRPr="000C6749"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431561" w:rsidRPr="000C6749" w:rsidRDefault="00431561" w:rsidP="0043156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31561" w:rsidRPr="000C6749" w:rsidRDefault="00431561" w:rsidP="00431561">
      <w:pPr>
        <w:suppressAutoHyphens/>
        <w:jc w:val="both"/>
        <w:rPr>
          <w:sz w:val="24"/>
          <w:szCs w:val="24"/>
          <w:lang w:eastAsia="ar-SA"/>
        </w:rPr>
      </w:pPr>
    </w:p>
    <w:p w:rsidR="00431561"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431561" w:rsidRDefault="00431561" w:rsidP="00431561">
      <w:pPr>
        <w:suppressAutoHyphens/>
        <w:jc w:val="both"/>
        <w:rPr>
          <w:sz w:val="24"/>
          <w:szCs w:val="24"/>
          <w:lang w:eastAsia="ar-SA"/>
        </w:rPr>
      </w:pPr>
    </w:p>
    <w:p w:rsidR="00431561" w:rsidRPr="00AF1D65" w:rsidRDefault="00431561" w:rsidP="00431561">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431561" w:rsidRPr="00AF1D65" w:rsidRDefault="00431561" w:rsidP="00431561">
      <w:pPr>
        <w:pStyle w:val="ListParagraph"/>
        <w:suppressAutoHyphens/>
        <w:ind w:left="0"/>
        <w:jc w:val="both"/>
        <w:rPr>
          <w:sz w:val="24"/>
          <w:szCs w:val="24"/>
          <w:lang w:eastAsia="ar-SA"/>
        </w:rPr>
      </w:pPr>
    </w:p>
    <w:p w:rsidR="00431561" w:rsidRPr="000C6749" w:rsidRDefault="00431561" w:rsidP="00431561">
      <w:pPr>
        <w:suppressAutoHyphens/>
        <w:jc w:val="both"/>
        <w:rPr>
          <w:b/>
          <w:sz w:val="24"/>
          <w:szCs w:val="24"/>
          <w:u w:val="single"/>
          <w:lang w:eastAsia="ar-SA"/>
        </w:rPr>
      </w:pPr>
      <w:r w:rsidRPr="000C6749">
        <w:rPr>
          <w:b/>
          <w:sz w:val="24"/>
          <w:szCs w:val="24"/>
          <w:u w:val="single"/>
          <w:lang w:eastAsia="ar-SA"/>
        </w:rPr>
        <w:t>Pack size, Labeling &amp; Packaging</w:t>
      </w:r>
    </w:p>
    <w:p w:rsidR="00431561" w:rsidRPr="000C6749" w:rsidRDefault="00431561" w:rsidP="00431561">
      <w:pPr>
        <w:suppressAutoHyphens/>
        <w:ind w:hanging="360"/>
        <w:jc w:val="both"/>
        <w:rPr>
          <w:sz w:val="24"/>
          <w:szCs w:val="24"/>
          <w:u w:val="single"/>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31561" w:rsidRPr="000C6749" w:rsidRDefault="00431561" w:rsidP="00431561">
      <w:pPr>
        <w:suppressAutoHyphens/>
        <w:ind w:hanging="360"/>
        <w:jc w:val="both"/>
        <w:rPr>
          <w:sz w:val="24"/>
          <w:szCs w:val="24"/>
          <w:lang w:eastAsia="ar-SA"/>
        </w:rPr>
      </w:pPr>
    </w:p>
    <w:p w:rsidR="00431561" w:rsidRPr="006179C1" w:rsidRDefault="00431561" w:rsidP="00431561">
      <w:pPr>
        <w:numPr>
          <w:ilvl w:val="0"/>
          <w:numId w:val="6"/>
        </w:numPr>
        <w:suppressAutoHyphens/>
        <w:overflowPunct/>
        <w:autoSpaceDE/>
        <w:autoSpaceDN/>
        <w:adjustRightInd/>
        <w:ind w:left="0"/>
        <w:jc w:val="both"/>
        <w:textAlignment w:val="auto"/>
        <w:rPr>
          <w:rFonts w:eastAsia="Calibri"/>
          <w:color w:val="FF0000"/>
          <w:sz w:val="22"/>
          <w:szCs w:val="22"/>
          <w:u w:val="single"/>
        </w:rPr>
      </w:pPr>
      <w:r w:rsidRPr="006179C1">
        <w:rPr>
          <w:rFonts w:eastAsia="Calibri"/>
          <w:sz w:val="22"/>
          <w:szCs w:val="22"/>
        </w:rPr>
        <w:t>Not applicable for Surgical Consumable items</w:t>
      </w:r>
      <w:r w:rsidRPr="006179C1">
        <w:rPr>
          <w:rFonts w:eastAsia="Calibri"/>
          <w:color w:val="FF0000"/>
          <w:sz w:val="22"/>
          <w:szCs w:val="22"/>
          <w:u w:val="single"/>
        </w:rPr>
        <w:t>.</w:t>
      </w:r>
    </w:p>
    <w:p w:rsidR="00431561" w:rsidRDefault="00431561" w:rsidP="00431561">
      <w:pPr>
        <w:pStyle w:val="ListParagraph"/>
        <w:rPr>
          <w:sz w:val="24"/>
          <w:szCs w:val="24"/>
          <w:lang w:eastAsia="ar-SA"/>
        </w:rPr>
      </w:pPr>
    </w:p>
    <w:p w:rsidR="00431561" w:rsidRPr="000C6749" w:rsidRDefault="00431561" w:rsidP="00431561">
      <w:pPr>
        <w:numPr>
          <w:ilvl w:val="0"/>
          <w:numId w:val="6"/>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431561" w:rsidRPr="000C6749" w:rsidRDefault="00431561" w:rsidP="0043156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431561" w:rsidRPr="000C6749" w:rsidRDefault="00431561" w:rsidP="00431561">
      <w:pPr>
        <w:suppressAutoHyphens/>
        <w:ind w:hanging="360"/>
        <w:jc w:val="both"/>
        <w:rPr>
          <w:sz w:val="18"/>
          <w:szCs w:val="18"/>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0C6749">
        <w:rPr>
          <w:sz w:val="24"/>
          <w:szCs w:val="24"/>
          <w:lang w:eastAsia="ar-SA"/>
        </w:rPr>
        <w:t>Expiry(</w:t>
      </w:r>
      <w:proofErr w:type="gramEnd"/>
      <w:r w:rsidRPr="000C6749">
        <w:rPr>
          <w:sz w:val="24"/>
          <w:szCs w:val="24"/>
          <w:lang w:eastAsia="ar-SA"/>
        </w:rPr>
        <w:t>DOE)</w:t>
      </w:r>
      <w:r w:rsidRPr="00157EEA">
        <w:rPr>
          <w:sz w:val="24"/>
          <w:szCs w:val="24"/>
          <w:lang w:eastAsia="ar-SA"/>
        </w:rPr>
        <w:t>declared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431561" w:rsidRPr="000C6749" w:rsidRDefault="00431561" w:rsidP="00431561">
      <w:pPr>
        <w:suppressAutoHyphens/>
        <w:jc w:val="both"/>
        <w:rPr>
          <w:sz w:val="18"/>
          <w:szCs w:val="18"/>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31561" w:rsidRDefault="00431561" w:rsidP="00431561">
      <w:pPr>
        <w:suppressAutoHyphens/>
        <w:jc w:val="both"/>
        <w:rPr>
          <w:sz w:val="24"/>
          <w:szCs w:val="24"/>
          <w:lang w:eastAsia="ar-SA"/>
        </w:rPr>
      </w:pPr>
    </w:p>
    <w:p w:rsidR="00431561"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31561" w:rsidRPr="000C6749" w:rsidRDefault="00431561" w:rsidP="00431561">
      <w:pPr>
        <w:suppressAutoHyphens/>
        <w:jc w:val="both"/>
        <w:rPr>
          <w:sz w:val="24"/>
          <w:szCs w:val="24"/>
          <w:lang w:eastAsia="ar-SA"/>
        </w:rPr>
      </w:pPr>
      <w:r w:rsidRPr="000C6749">
        <w:rPr>
          <w:sz w:val="24"/>
          <w:szCs w:val="24"/>
          <w:lang w:eastAsia="ar-SA"/>
        </w:rPr>
        <w:t>Format shall be according to Code 128 or 2D standards.</w:t>
      </w:r>
    </w:p>
    <w:p w:rsidR="00431561" w:rsidRDefault="00431561" w:rsidP="0043156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31561" w:rsidRPr="000C6749" w:rsidRDefault="00431561" w:rsidP="00431561">
      <w:pPr>
        <w:pStyle w:val="ListParagraph"/>
        <w:suppressAutoHyphens/>
        <w:ind w:left="0"/>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31561" w:rsidRPr="000C6749" w:rsidRDefault="00431561" w:rsidP="00431561">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431561" w:rsidRDefault="00431561" w:rsidP="00431561">
      <w:pPr>
        <w:contextualSpacing/>
        <w:jc w:val="both"/>
        <w:rPr>
          <w:rFonts w:eastAsia="Calibri"/>
          <w:sz w:val="24"/>
          <w:szCs w:val="24"/>
        </w:rPr>
      </w:pPr>
    </w:p>
    <w:p w:rsidR="00431561" w:rsidRPr="000C6749" w:rsidRDefault="00431561" w:rsidP="00431561">
      <w:pPr>
        <w:contextualSpacing/>
        <w:jc w:val="both"/>
        <w:rPr>
          <w:rFonts w:eastAsia="Calibri"/>
          <w:b/>
          <w:sz w:val="24"/>
          <w:szCs w:val="24"/>
          <w:u w:val="single"/>
        </w:rPr>
      </w:pPr>
      <w:r w:rsidRPr="000C6749">
        <w:rPr>
          <w:rFonts w:eastAsia="Calibri"/>
          <w:b/>
          <w:sz w:val="24"/>
          <w:szCs w:val="24"/>
          <w:u w:val="single"/>
        </w:rPr>
        <w:t>Storage Conditions &amp; Temperature</w:t>
      </w:r>
    </w:p>
    <w:p w:rsidR="00431561" w:rsidRPr="000C6749" w:rsidRDefault="00431561" w:rsidP="00431561">
      <w:pPr>
        <w:spacing w:line="256" w:lineRule="auto"/>
        <w:ind w:hanging="360"/>
        <w:contextualSpacing/>
        <w:rPr>
          <w:rFonts w:ascii="Calibri" w:eastAsia="Calibri" w:hAnsi="Calibri"/>
          <w:sz w:val="18"/>
          <w:szCs w:val="18"/>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31561" w:rsidRPr="000C6749" w:rsidRDefault="00431561" w:rsidP="00431561">
      <w:pPr>
        <w:suppressAutoHyphens/>
        <w:ind w:hanging="360"/>
        <w:jc w:val="both"/>
        <w:rPr>
          <w:rFonts w:ascii="Calibri" w:eastAsia="Calibri" w:hAnsi="Calibri"/>
          <w:b/>
          <w:bCs/>
          <w:iCs/>
          <w:color w:val="FF0000"/>
          <w:sz w:val="24"/>
          <w:szCs w:val="24"/>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431561" w:rsidRPr="000C6749" w:rsidRDefault="00431561" w:rsidP="004315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31561" w:rsidRPr="000C6749" w:rsidRDefault="00431561" w:rsidP="004315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31561" w:rsidRDefault="00431561" w:rsidP="004315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431561" w:rsidRPr="000C6749" w:rsidRDefault="00431561" w:rsidP="0043156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31561" w:rsidRPr="00316756" w:rsidRDefault="00431561" w:rsidP="0043156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31561" w:rsidRDefault="00431561" w:rsidP="00431561">
      <w:pPr>
        <w:suppressAutoHyphens/>
        <w:ind w:left="450"/>
        <w:jc w:val="both"/>
        <w:rPr>
          <w:color w:val="C00000"/>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31561" w:rsidRDefault="00431561" w:rsidP="00431561">
      <w:pPr>
        <w:pStyle w:val="ListParagraph"/>
        <w:tabs>
          <w:tab w:val="left" w:pos="0"/>
          <w:tab w:val="left" w:pos="90"/>
        </w:tabs>
        <w:suppressAutoHyphens/>
        <w:ind w:left="90"/>
        <w:jc w:val="both"/>
        <w:rPr>
          <w:color w:val="C00000"/>
          <w:sz w:val="24"/>
          <w:szCs w:val="24"/>
          <w:lang w:eastAsia="ar-SA"/>
        </w:rPr>
      </w:pPr>
    </w:p>
    <w:p w:rsidR="00431561" w:rsidRPr="000C6749" w:rsidRDefault="00431561" w:rsidP="00431561">
      <w:pPr>
        <w:suppressAutoHyphens/>
        <w:jc w:val="both"/>
        <w:rPr>
          <w:b/>
          <w:sz w:val="24"/>
          <w:szCs w:val="24"/>
          <w:u w:val="single"/>
          <w:lang w:eastAsia="ar-SA"/>
        </w:rPr>
      </w:pPr>
      <w:r w:rsidRPr="000C6749">
        <w:rPr>
          <w:b/>
          <w:sz w:val="24"/>
          <w:szCs w:val="24"/>
          <w:u w:val="single"/>
          <w:lang w:eastAsia="ar-SA"/>
        </w:rPr>
        <w:lastRenderedPageBreak/>
        <w:t>Delivery Requirements</w:t>
      </w:r>
    </w:p>
    <w:p w:rsidR="00431561" w:rsidRPr="000C6749" w:rsidRDefault="00431561" w:rsidP="00431561">
      <w:pPr>
        <w:suppressAutoHyphens/>
        <w:jc w:val="both"/>
        <w:rPr>
          <w:b/>
          <w:sz w:val="24"/>
          <w:szCs w:val="24"/>
          <w:u w:val="single"/>
          <w:lang w:eastAsia="ar-SA"/>
        </w:rPr>
      </w:pPr>
    </w:p>
    <w:p w:rsidR="00431561" w:rsidRPr="00F92BAB" w:rsidRDefault="00431561" w:rsidP="00431561">
      <w:pPr>
        <w:pStyle w:val="ListParagraph"/>
        <w:numPr>
          <w:ilvl w:val="0"/>
          <w:numId w:val="6"/>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31561" w:rsidRPr="00C856E8" w:rsidRDefault="00431561" w:rsidP="00431561">
      <w:pPr>
        <w:suppressAutoHyphens/>
        <w:jc w:val="both"/>
        <w:rPr>
          <w:sz w:val="10"/>
          <w:szCs w:val="10"/>
          <w:lang w:eastAsia="ar-SA"/>
        </w:rPr>
      </w:pPr>
    </w:p>
    <w:p w:rsidR="00431561" w:rsidRPr="000C6749" w:rsidRDefault="00431561" w:rsidP="0043156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31561" w:rsidRPr="008502F9" w:rsidRDefault="00431561" w:rsidP="00431561">
      <w:pPr>
        <w:suppressAutoHyphens/>
        <w:jc w:val="both"/>
        <w:rPr>
          <w:sz w:val="16"/>
          <w:szCs w:val="16"/>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31561" w:rsidRPr="008502F9" w:rsidRDefault="00431561" w:rsidP="00431561">
      <w:pPr>
        <w:suppressAutoHyphens/>
        <w:jc w:val="both"/>
        <w:rPr>
          <w:sz w:val="16"/>
          <w:szCs w:val="16"/>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31561" w:rsidRPr="00C856E8" w:rsidRDefault="00431561" w:rsidP="00431561">
      <w:pPr>
        <w:suppressAutoHyphens/>
        <w:jc w:val="both"/>
        <w:rPr>
          <w:sz w:val="10"/>
          <w:szCs w:val="10"/>
          <w:lang w:eastAsia="ar-SA"/>
        </w:rPr>
      </w:pPr>
    </w:p>
    <w:p w:rsidR="00431561" w:rsidRPr="000C6749" w:rsidRDefault="00431561" w:rsidP="0043156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31561" w:rsidRPr="00C856E8" w:rsidRDefault="00431561" w:rsidP="00431561">
      <w:pPr>
        <w:suppressAutoHyphens/>
        <w:jc w:val="both"/>
        <w:rPr>
          <w:sz w:val="10"/>
          <w:szCs w:val="10"/>
          <w:lang w:eastAsia="ar-SA"/>
        </w:rPr>
      </w:pPr>
    </w:p>
    <w:p w:rsidR="00431561" w:rsidRPr="000C6749" w:rsidRDefault="00431561" w:rsidP="0043156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431561" w:rsidRPr="00A81F0D" w:rsidRDefault="00431561" w:rsidP="00431561">
      <w:pPr>
        <w:suppressAutoHyphens/>
        <w:jc w:val="both"/>
        <w:rPr>
          <w:sz w:val="16"/>
          <w:szCs w:val="16"/>
          <w:lang w:eastAsia="ar-SA"/>
        </w:rPr>
      </w:pPr>
    </w:p>
    <w:p w:rsidR="00431561" w:rsidRPr="000C6749" w:rsidRDefault="00431561" w:rsidP="00431561">
      <w:pPr>
        <w:pStyle w:val="ListParagraph"/>
        <w:numPr>
          <w:ilvl w:val="0"/>
          <w:numId w:val="6"/>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31561" w:rsidRPr="00C856E8" w:rsidRDefault="00431561" w:rsidP="00431561">
      <w:pPr>
        <w:tabs>
          <w:tab w:val="left" w:pos="180"/>
        </w:tabs>
        <w:suppressAutoHyphens/>
        <w:jc w:val="both"/>
        <w:rPr>
          <w:sz w:val="10"/>
          <w:szCs w:val="10"/>
          <w:lang w:eastAsia="ar-SA"/>
        </w:rPr>
      </w:pPr>
    </w:p>
    <w:p w:rsidR="00431561" w:rsidRPr="000C6749" w:rsidRDefault="00431561" w:rsidP="0043156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 xml:space="preserve">to the </w:t>
      </w:r>
      <w:proofErr w:type="spellStart"/>
      <w:r w:rsidRPr="00C234C9">
        <w:rPr>
          <w:sz w:val="24"/>
          <w:szCs w:val="24"/>
          <w:lang w:eastAsia="ar-SA"/>
        </w:rPr>
        <w:t>supplier</w:t>
      </w:r>
      <w:r w:rsidRPr="000C6749">
        <w:rPr>
          <w:sz w:val="24"/>
          <w:szCs w:val="24"/>
          <w:lang w:eastAsia="ar-SA"/>
        </w:rPr>
        <w:t>of</w:t>
      </w:r>
      <w:proofErr w:type="spellEnd"/>
      <w:r w:rsidRPr="000C6749">
        <w:rPr>
          <w:sz w:val="24"/>
          <w:szCs w:val="24"/>
          <w:lang w:eastAsia="ar-SA"/>
        </w:rPr>
        <w:t xml:space="preserve"> the corresponding SPC main order. </w:t>
      </w:r>
    </w:p>
    <w:p w:rsidR="00431561" w:rsidRDefault="00431561" w:rsidP="00431561">
      <w:pPr>
        <w:suppressAutoHyphens/>
        <w:jc w:val="both"/>
        <w:rPr>
          <w:sz w:val="16"/>
          <w:szCs w:val="16"/>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31561" w:rsidRPr="000C6749" w:rsidRDefault="00431561" w:rsidP="00431561">
      <w:pPr>
        <w:suppressAutoHyphens/>
        <w:ind w:firstLine="1260"/>
        <w:jc w:val="both"/>
        <w:rPr>
          <w:sz w:val="24"/>
          <w:szCs w:val="24"/>
          <w:lang w:eastAsia="ar-SA"/>
        </w:rPr>
      </w:pPr>
    </w:p>
    <w:p w:rsidR="00431561" w:rsidRDefault="00431561" w:rsidP="0043156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31561" w:rsidRPr="000C6749" w:rsidRDefault="00431561" w:rsidP="00431561">
      <w:pPr>
        <w:pStyle w:val="ListParagraph"/>
        <w:suppressAutoHyphens/>
        <w:ind w:left="0"/>
        <w:jc w:val="both"/>
        <w:rPr>
          <w:sz w:val="24"/>
          <w:szCs w:val="24"/>
          <w:vertAlign w:val="superscript"/>
          <w:lang w:eastAsia="ar-SA"/>
        </w:rPr>
      </w:pPr>
    </w:p>
    <w:p w:rsidR="00431561"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31561" w:rsidRPr="000C6749" w:rsidRDefault="00431561" w:rsidP="00431561">
      <w:pPr>
        <w:pStyle w:val="ListParagraph"/>
        <w:suppressAutoHyphens/>
        <w:overflowPunct/>
        <w:autoSpaceDE/>
        <w:autoSpaceDN/>
        <w:adjustRightInd/>
        <w:ind w:left="0"/>
        <w:contextualSpacing/>
        <w:jc w:val="both"/>
        <w:textAlignment w:val="auto"/>
        <w:rPr>
          <w:sz w:val="24"/>
          <w:szCs w:val="24"/>
          <w:lang w:eastAsia="ar-SA"/>
        </w:rPr>
      </w:pPr>
    </w:p>
    <w:p w:rsidR="00431561" w:rsidRPr="000C6749"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31561" w:rsidRPr="000C6749" w:rsidRDefault="00431561" w:rsidP="00431561">
      <w:pPr>
        <w:suppressAutoHyphens/>
        <w:jc w:val="both"/>
        <w:rPr>
          <w:b/>
          <w:sz w:val="24"/>
          <w:szCs w:val="24"/>
          <w:u w:val="single"/>
          <w:lang w:eastAsia="ar-SA"/>
        </w:rPr>
      </w:pPr>
      <w:r w:rsidRPr="000C6749">
        <w:rPr>
          <w:b/>
          <w:sz w:val="24"/>
          <w:szCs w:val="24"/>
          <w:u w:val="single"/>
          <w:lang w:eastAsia="ar-SA"/>
        </w:rPr>
        <w:t>Documents &amp; Information</w:t>
      </w:r>
    </w:p>
    <w:p w:rsidR="00431561" w:rsidRPr="000C6749" w:rsidRDefault="00431561" w:rsidP="00431561">
      <w:pPr>
        <w:suppressAutoHyphens/>
        <w:jc w:val="both"/>
        <w:rPr>
          <w:b/>
          <w:sz w:val="24"/>
          <w:szCs w:val="24"/>
          <w:u w:val="single"/>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31561" w:rsidRPr="000C6749" w:rsidRDefault="00431561" w:rsidP="00431561">
      <w:pPr>
        <w:suppressAutoHyphens/>
        <w:jc w:val="both"/>
        <w:rPr>
          <w:sz w:val="24"/>
          <w:szCs w:val="24"/>
          <w:lang w:eastAsia="ar-SA"/>
        </w:rPr>
      </w:pPr>
    </w:p>
    <w:p w:rsidR="00431561" w:rsidRPr="00986CFC"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431561" w:rsidRPr="000C6749" w:rsidRDefault="00431561" w:rsidP="00431561">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431561" w:rsidRPr="000C6749"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431561" w:rsidRPr="000C6749" w:rsidRDefault="00431561" w:rsidP="00431561">
      <w:pPr>
        <w:suppressAutoHyphens/>
        <w:jc w:val="both"/>
        <w:rPr>
          <w:sz w:val="24"/>
          <w:szCs w:val="24"/>
          <w:lang w:eastAsia="ar-SA"/>
        </w:rPr>
      </w:pPr>
    </w:p>
    <w:p w:rsidR="00431561" w:rsidRPr="000C6749" w:rsidRDefault="00431561" w:rsidP="00431561">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431561" w:rsidRPr="00CA13EF" w:rsidRDefault="00431561" w:rsidP="00431561">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431561" w:rsidRDefault="00431561" w:rsidP="00431561">
      <w:pPr>
        <w:suppressAutoHyphens/>
        <w:jc w:val="both"/>
        <w:rPr>
          <w:b/>
          <w:sz w:val="24"/>
          <w:szCs w:val="24"/>
          <w:u w:val="single"/>
          <w:lang w:eastAsia="ar-SA"/>
        </w:rPr>
      </w:pPr>
    </w:p>
    <w:p w:rsidR="00431561" w:rsidRDefault="00431561" w:rsidP="0043156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31561" w:rsidRDefault="00431561" w:rsidP="00431561">
      <w:pPr>
        <w:suppressAutoHyphens/>
        <w:jc w:val="both"/>
        <w:rPr>
          <w:sz w:val="24"/>
          <w:szCs w:val="24"/>
          <w:lang w:eastAsia="ar-SA"/>
        </w:rPr>
      </w:pPr>
    </w:p>
    <w:p w:rsidR="00431561" w:rsidRDefault="00431561" w:rsidP="0043156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31561" w:rsidRPr="002444E2" w:rsidRDefault="00431561" w:rsidP="00431561">
      <w:pPr>
        <w:suppressAutoHyphens/>
        <w:ind w:hanging="360"/>
        <w:jc w:val="both"/>
        <w:rPr>
          <w:sz w:val="16"/>
          <w:szCs w:val="16"/>
          <w:lang w:eastAsia="ar-SA"/>
        </w:rPr>
      </w:pPr>
    </w:p>
    <w:p w:rsidR="00431561" w:rsidRPr="00325864" w:rsidRDefault="00431561" w:rsidP="00431561">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431561" w:rsidRPr="00EE2BEA" w:rsidRDefault="00431561" w:rsidP="00431561">
      <w:pPr>
        <w:pStyle w:val="ListParagraph"/>
        <w:suppressAutoHyphens/>
        <w:ind w:left="0"/>
        <w:jc w:val="both"/>
        <w:rPr>
          <w:sz w:val="24"/>
          <w:szCs w:val="24"/>
          <w:lang w:eastAsia="ar-SA"/>
        </w:rPr>
      </w:pPr>
    </w:p>
    <w:p w:rsidR="00431561" w:rsidRDefault="00431561" w:rsidP="00431561">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Pr="00D6571E" w:rsidRDefault="00431561" w:rsidP="00431561">
      <w:pPr>
        <w:rPr>
          <w:sz w:val="16"/>
          <w:szCs w:val="16"/>
        </w:rPr>
      </w:pPr>
    </w:p>
    <w:p w:rsidR="00431561" w:rsidRPr="00D6571E" w:rsidRDefault="00431561" w:rsidP="00431561">
      <w:pPr>
        <w:rPr>
          <w:rFonts w:ascii="Tahoma" w:hAnsi="Tahoma" w:cs="Tahoma"/>
          <w:b/>
          <w:u w:val="single"/>
        </w:rPr>
      </w:pPr>
      <w:r w:rsidRPr="00D6571E">
        <w:rPr>
          <w:rFonts w:ascii="Tahoma" w:hAnsi="Tahoma" w:cs="Tahoma"/>
          <w:b/>
          <w:u w:val="single"/>
        </w:rPr>
        <w:lastRenderedPageBreak/>
        <w:t>Special Conditions for Surgical Consumables item</w:t>
      </w:r>
    </w:p>
    <w:p w:rsidR="00431561" w:rsidRPr="00D6571E" w:rsidRDefault="00431561" w:rsidP="00431561">
      <w:pPr>
        <w:pStyle w:val="ListParagraph"/>
        <w:numPr>
          <w:ilvl w:val="0"/>
          <w:numId w:val="8"/>
        </w:numPr>
        <w:overflowPunct/>
        <w:autoSpaceDE/>
        <w:autoSpaceDN/>
        <w:adjustRightInd/>
        <w:spacing w:after="200" w:line="276" w:lineRule="auto"/>
        <w:contextualSpacing/>
        <w:textAlignment w:val="auto"/>
        <w:rPr>
          <w:rFonts w:ascii="Tahoma" w:hAnsi="Tahoma" w:cs="Tahoma"/>
          <w:b/>
          <w:u w:val="single"/>
        </w:rPr>
      </w:pPr>
      <w:r w:rsidRPr="00D6571E">
        <w:rPr>
          <w:rFonts w:ascii="Tahoma" w:hAnsi="Tahoma" w:cs="Tahoma"/>
          <w:b/>
        </w:rPr>
        <w:t>The product should have minimum of 36 months shelf life at the time of delivery to Medical Supplies Division.  Requested shelf life for Surgical Consumable is 36 months unless specified in the special order conditions/specifications/order list remarks.</w:t>
      </w:r>
    </w:p>
    <w:p w:rsidR="00431561" w:rsidRPr="00D6571E" w:rsidRDefault="00431561" w:rsidP="00431561">
      <w:pPr>
        <w:pStyle w:val="ListParagraph"/>
        <w:numPr>
          <w:ilvl w:val="0"/>
          <w:numId w:val="8"/>
        </w:numPr>
        <w:overflowPunct/>
        <w:autoSpaceDE/>
        <w:autoSpaceDN/>
        <w:adjustRightInd/>
        <w:spacing w:after="200" w:line="276" w:lineRule="auto"/>
        <w:contextualSpacing/>
        <w:textAlignment w:val="auto"/>
        <w:rPr>
          <w:rFonts w:ascii="Tahoma" w:hAnsi="Tahoma" w:cs="Tahoma"/>
          <w:b/>
          <w:u w:val="single"/>
        </w:rPr>
      </w:pPr>
      <w:r w:rsidRPr="00D6571E">
        <w:rPr>
          <w:rFonts w:ascii="Tahoma" w:hAnsi="Tahoma" w:cs="Tahoma"/>
          <w:b/>
        </w:rPr>
        <w:t>General condition 7 &amp; 16 are not applicable for Surgical Consumable items.</w:t>
      </w:r>
    </w:p>
    <w:p w:rsidR="00431561" w:rsidRPr="00D6571E" w:rsidRDefault="00431561" w:rsidP="00431561">
      <w:pPr>
        <w:pStyle w:val="ListParagraph"/>
        <w:numPr>
          <w:ilvl w:val="0"/>
          <w:numId w:val="8"/>
        </w:numPr>
        <w:overflowPunct/>
        <w:autoSpaceDE/>
        <w:autoSpaceDN/>
        <w:adjustRightInd/>
        <w:spacing w:after="200" w:line="276" w:lineRule="auto"/>
        <w:contextualSpacing/>
        <w:textAlignment w:val="auto"/>
        <w:rPr>
          <w:rFonts w:ascii="Tahoma" w:hAnsi="Tahoma" w:cs="Tahoma"/>
          <w:b/>
          <w:u w:val="single"/>
        </w:rPr>
      </w:pPr>
      <w:r w:rsidRPr="00D6571E">
        <w:rPr>
          <w:rFonts w:ascii="Tahoma" w:hAnsi="Tahoma" w:cs="Tahoma"/>
          <w:b/>
        </w:rPr>
        <w:t>Art works and diagrams with dimensions for relevant products with catalog numbers should be provided.</w:t>
      </w:r>
    </w:p>
    <w:p w:rsidR="00431561" w:rsidRPr="00D6571E" w:rsidRDefault="00431561" w:rsidP="00431561">
      <w:pPr>
        <w:pStyle w:val="ListParagraph"/>
        <w:numPr>
          <w:ilvl w:val="0"/>
          <w:numId w:val="8"/>
        </w:numPr>
        <w:overflowPunct/>
        <w:autoSpaceDE/>
        <w:autoSpaceDN/>
        <w:adjustRightInd/>
        <w:spacing w:after="200" w:line="276" w:lineRule="auto"/>
        <w:contextualSpacing/>
        <w:textAlignment w:val="auto"/>
        <w:rPr>
          <w:rFonts w:ascii="Tahoma" w:hAnsi="Tahoma" w:cs="Tahoma"/>
          <w:b/>
          <w:u w:val="single"/>
        </w:rPr>
      </w:pPr>
      <w:r w:rsidRPr="00D6571E">
        <w:rPr>
          <w:rFonts w:ascii="Tahoma" w:hAnsi="Tahoma" w:cs="Tahoma"/>
          <w:b/>
        </w:rPr>
        <w:t>Usage instruction pamphlet/user manuals in print/</w:t>
      </w:r>
      <w:proofErr w:type="spellStart"/>
      <w:r w:rsidRPr="00D6571E">
        <w:rPr>
          <w:rFonts w:ascii="Tahoma" w:hAnsi="Tahoma" w:cs="Tahoma"/>
          <w:b/>
        </w:rPr>
        <w:t>pdf</w:t>
      </w:r>
      <w:proofErr w:type="spellEnd"/>
      <w:r w:rsidRPr="00D6571E">
        <w:rPr>
          <w:rFonts w:ascii="Tahoma" w:hAnsi="Tahoma" w:cs="Tahoma"/>
          <w:b/>
        </w:rPr>
        <w:t xml:space="preserve">/video format should be provided. (Such instructions should carry details on maintenance, compatibility and storage) </w:t>
      </w:r>
    </w:p>
    <w:p w:rsidR="00431561" w:rsidRPr="00D6571E" w:rsidRDefault="00431561" w:rsidP="00431561">
      <w:pPr>
        <w:pStyle w:val="ListParagraph"/>
        <w:numPr>
          <w:ilvl w:val="0"/>
          <w:numId w:val="8"/>
        </w:numPr>
        <w:overflowPunct/>
        <w:autoSpaceDE/>
        <w:autoSpaceDN/>
        <w:adjustRightInd/>
        <w:spacing w:after="200" w:line="276" w:lineRule="auto"/>
        <w:contextualSpacing/>
        <w:textAlignment w:val="auto"/>
        <w:rPr>
          <w:rFonts w:ascii="Tahoma" w:hAnsi="Tahoma" w:cs="Tahoma"/>
          <w:b/>
          <w:u w:val="single"/>
        </w:rPr>
      </w:pPr>
      <w:r w:rsidRPr="00D6571E">
        <w:rPr>
          <w:rFonts w:ascii="Tahoma" w:hAnsi="Tahoma" w:cs="Tahoma"/>
          <w:b/>
        </w:rPr>
        <w:t>Further to the condition 33, Tender Sample of the selected bid shall be forwarded to MSD to use as reference sample to check the consignment supplied on the indent/PO.</w:t>
      </w:r>
    </w:p>
    <w:p w:rsidR="00431561" w:rsidRPr="00670C22" w:rsidRDefault="00431561" w:rsidP="00431561">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E70A5F">
        <w:rPr>
          <w:rFonts w:ascii="Tahoma" w:hAnsi="Tahoma"/>
          <w:b/>
        </w:rPr>
        <w:t>10.01.2022</w:t>
      </w:r>
      <w:r>
        <w:rPr>
          <w:rFonts w:ascii="Tahoma" w:hAnsi="Tahoma"/>
          <w:b/>
        </w:rPr>
        <w:t xml:space="preserve"> </w:t>
      </w:r>
      <w:r w:rsidRPr="00670C22">
        <w:rPr>
          <w:rFonts w:ascii="Tahoma" w:hAnsi="Tahoma"/>
          <w:b/>
        </w:rPr>
        <w:t>together with the tender</w:t>
      </w:r>
    </w:p>
    <w:p w:rsidR="00431561" w:rsidRPr="00D6571E" w:rsidRDefault="00431561" w:rsidP="00431561">
      <w:pPr>
        <w:pStyle w:val="ListParagraph"/>
        <w:ind w:left="0"/>
        <w:jc w:val="both"/>
        <w:rPr>
          <w:rFonts w:ascii="Tahoma" w:hAnsi="Tahoma" w:cs="Tahoma"/>
          <w:b/>
          <w:sz w:val="16"/>
          <w:szCs w:val="16"/>
          <w:u w:val="single"/>
        </w:rPr>
      </w:pPr>
    </w:p>
    <w:p w:rsidR="00431561" w:rsidRDefault="00431561" w:rsidP="0043156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31561" w:rsidRPr="00D6571E" w:rsidRDefault="00431561" w:rsidP="00431561">
      <w:pPr>
        <w:rPr>
          <w:rFonts w:ascii="Tahoma" w:hAnsi="Tahoma" w:cs="Tahoma"/>
          <w:b/>
          <w:sz w:val="16"/>
          <w:szCs w:val="16"/>
        </w:rPr>
      </w:pPr>
    </w:p>
    <w:p w:rsidR="00D6571E" w:rsidRDefault="00D6571E" w:rsidP="00D6571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6571E" w:rsidRPr="00A27F9D" w:rsidRDefault="00D6571E" w:rsidP="00D6571E">
      <w:pPr>
        <w:pStyle w:val="ListParagraph"/>
        <w:numPr>
          <w:ilvl w:val="0"/>
          <w:numId w:val="12"/>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D6571E" w:rsidRDefault="00D6571E" w:rsidP="00D6571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6571E" w:rsidRPr="00D6571E" w:rsidRDefault="00D6571E" w:rsidP="00D6571E">
      <w:pPr>
        <w:rPr>
          <w:rFonts w:ascii="Tahoma" w:hAnsi="Tahoma" w:cs="Tahoma"/>
          <w:sz w:val="16"/>
          <w:szCs w:val="16"/>
        </w:rPr>
      </w:pPr>
    </w:p>
    <w:p w:rsidR="00D6571E" w:rsidRPr="008F5DE4" w:rsidRDefault="00D6571E" w:rsidP="00D6571E">
      <w:pPr>
        <w:pStyle w:val="ListParagraph"/>
        <w:numPr>
          <w:ilvl w:val="0"/>
          <w:numId w:val="7"/>
        </w:numPr>
        <w:rPr>
          <w:rFonts w:ascii="Tahoma" w:hAnsi="Tahoma" w:cs="Tahoma"/>
        </w:rPr>
      </w:pPr>
      <w:r w:rsidRPr="008F5DE4">
        <w:rPr>
          <w:rFonts w:ascii="Tahoma" w:hAnsi="Tahoma" w:cs="Tahoma"/>
        </w:rPr>
        <w:t xml:space="preserve">In the event of an award made to you on this tender, SPC reserve the right to cancel/suspend the </w:t>
      </w:r>
    </w:p>
    <w:p w:rsidR="00D6571E" w:rsidRDefault="00D6571E" w:rsidP="00D6571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6571E" w:rsidRDefault="00D6571E" w:rsidP="00D6571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6571E" w:rsidRDefault="00D6571E" w:rsidP="00D6571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6571E" w:rsidRPr="00D6571E" w:rsidRDefault="00D6571E" w:rsidP="00D6571E">
      <w:pPr>
        <w:rPr>
          <w:rFonts w:ascii="Tahoma" w:hAnsi="Tahoma" w:cs="Tahoma"/>
          <w:sz w:val="16"/>
          <w:szCs w:val="16"/>
        </w:rPr>
      </w:pPr>
    </w:p>
    <w:p w:rsidR="00D6571E" w:rsidRPr="00770F22" w:rsidRDefault="00D6571E" w:rsidP="00D6571E">
      <w:pPr>
        <w:pStyle w:val="ListParagraph"/>
        <w:numPr>
          <w:ilvl w:val="0"/>
          <w:numId w:val="7"/>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D6571E" w:rsidRPr="00D6571E" w:rsidRDefault="00D6571E" w:rsidP="00D6571E">
      <w:pPr>
        <w:pStyle w:val="NoSpacing"/>
        <w:rPr>
          <w:rFonts w:ascii="Tahoma" w:hAnsi="Tahoma" w:cs="Tahoma"/>
          <w:sz w:val="16"/>
          <w:szCs w:val="16"/>
        </w:rPr>
      </w:pPr>
    </w:p>
    <w:p w:rsidR="00D6571E" w:rsidRPr="00770F22" w:rsidRDefault="00D6571E" w:rsidP="00D6571E">
      <w:pPr>
        <w:pStyle w:val="ListParagraph"/>
        <w:numPr>
          <w:ilvl w:val="0"/>
          <w:numId w:val="7"/>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6571E" w:rsidRPr="00D6571E" w:rsidRDefault="00D6571E" w:rsidP="00D6571E">
      <w:pPr>
        <w:rPr>
          <w:rFonts w:ascii="Tahoma" w:hAnsi="Tahoma" w:cs="Tahoma"/>
          <w:sz w:val="16"/>
          <w:szCs w:val="16"/>
        </w:rPr>
      </w:pPr>
    </w:p>
    <w:p w:rsidR="00D6571E" w:rsidRPr="00770F22" w:rsidRDefault="00D6571E" w:rsidP="00D6571E">
      <w:pPr>
        <w:pStyle w:val="ListParagraph"/>
        <w:numPr>
          <w:ilvl w:val="0"/>
          <w:numId w:val="7"/>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D6571E" w:rsidRPr="00D6571E" w:rsidRDefault="00D6571E" w:rsidP="00D6571E">
      <w:pPr>
        <w:rPr>
          <w:rFonts w:ascii="Tahoma" w:hAnsi="Tahoma" w:cs="Tahoma"/>
          <w:sz w:val="16"/>
          <w:szCs w:val="16"/>
        </w:rPr>
      </w:pPr>
    </w:p>
    <w:p w:rsidR="00D6571E" w:rsidRPr="00770F22" w:rsidRDefault="00D6571E" w:rsidP="00D6571E">
      <w:pPr>
        <w:pStyle w:val="ListParagraph"/>
        <w:numPr>
          <w:ilvl w:val="0"/>
          <w:numId w:val="7"/>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D6571E" w:rsidRPr="00D6571E" w:rsidRDefault="00D6571E" w:rsidP="00D6571E">
      <w:pPr>
        <w:pStyle w:val="ListParagraph"/>
        <w:spacing w:line="276" w:lineRule="auto"/>
        <w:rPr>
          <w:rFonts w:ascii="Tahoma" w:hAnsi="Tahoma" w:cs="Tahoma"/>
          <w:sz w:val="16"/>
          <w:szCs w:val="16"/>
        </w:rPr>
      </w:pPr>
    </w:p>
    <w:p w:rsidR="00D6571E" w:rsidRPr="008F5DE4" w:rsidRDefault="00D6571E" w:rsidP="00D6571E">
      <w:pPr>
        <w:pStyle w:val="ListParagraph"/>
        <w:numPr>
          <w:ilvl w:val="0"/>
          <w:numId w:val="7"/>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D6571E" w:rsidRPr="00296406" w:rsidRDefault="00D6571E" w:rsidP="00D6571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6571E" w:rsidRPr="00D6571E" w:rsidRDefault="00D6571E" w:rsidP="00D6571E">
      <w:pPr>
        <w:jc w:val="both"/>
        <w:rPr>
          <w:rFonts w:ascii="Tahoma" w:hAnsi="Tahoma"/>
          <w:sz w:val="16"/>
          <w:szCs w:val="16"/>
        </w:rPr>
      </w:pPr>
    </w:p>
    <w:p w:rsidR="00D6571E" w:rsidRPr="008F5DE4" w:rsidRDefault="00D6571E" w:rsidP="00D6571E">
      <w:pPr>
        <w:pStyle w:val="ListParagraph"/>
        <w:numPr>
          <w:ilvl w:val="0"/>
          <w:numId w:val="7"/>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6571E" w:rsidRDefault="00D6571E" w:rsidP="00D6571E"/>
    <w:p w:rsidR="00431561" w:rsidRDefault="00431561" w:rsidP="00431561">
      <w:pPr>
        <w:rPr>
          <w:rFonts w:ascii="Tahoma" w:hAnsi="Tahoma" w:cs="Tahoma"/>
          <w:b/>
          <w:sz w:val="22"/>
          <w:szCs w:val="22"/>
        </w:rPr>
      </w:pPr>
    </w:p>
    <w:p w:rsidR="00431561" w:rsidRDefault="00431561" w:rsidP="0043156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D6571E">
        <w:rPr>
          <w:rFonts w:ascii="Tahoma" w:hAnsi="Tahoma"/>
          <w:b/>
          <w:sz w:val="24"/>
          <w:szCs w:val="24"/>
          <w:u w:val="single"/>
        </w:rPr>
        <w:t>10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6571E">
        <w:rPr>
          <w:rFonts w:ascii="Tahoma" w:hAnsi="Tahoma" w:cs="Tahoma"/>
          <w:b/>
          <w:sz w:val="24"/>
          <w:szCs w:val="24"/>
          <w:u w:val="single"/>
        </w:rPr>
        <w:t>15.06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431561" w:rsidRDefault="00431561" w:rsidP="00431561">
      <w:pPr>
        <w:rPr>
          <w:rFonts w:ascii="Tahoma" w:hAnsi="Tahoma"/>
          <w:b/>
          <w:sz w:val="16"/>
          <w:szCs w:val="16"/>
          <w:u w:val="single"/>
        </w:rPr>
      </w:pPr>
    </w:p>
    <w:p w:rsidR="00431561" w:rsidRDefault="00431561" w:rsidP="00431561">
      <w:pPr>
        <w:rPr>
          <w:rFonts w:ascii="Tahoma" w:hAnsi="Tahoma" w:cs="Tahoma"/>
          <w:b/>
          <w:u w:val="single"/>
        </w:rPr>
      </w:pPr>
      <w:r>
        <w:rPr>
          <w:rFonts w:ascii="Tahoma" w:hAnsi="Tahoma" w:cs="Tahoma"/>
          <w:b/>
          <w:u w:val="single"/>
        </w:rPr>
        <w:t>ORDER LIST NUMBER: 2022/SPC/N/R/S/0001</w:t>
      </w:r>
      <w:r w:rsidR="00C46B31">
        <w:rPr>
          <w:rFonts w:ascii="Tahoma" w:hAnsi="Tahoma" w:cs="Tahoma"/>
          <w:b/>
          <w:u w:val="single"/>
        </w:rPr>
        <w:t>4</w:t>
      </w:r>
    </w:p>
    <w:p w:rsidR="00431561" w:rsidRPr="00F73081" w:rsidRDefault="00431561" w:rsidP="00431561">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431561" w:rsidRPr="006A049C" w:rsidTr="00B052F8">
        <w:trPr>
          <w:trHeight w:val="300"/>
        </w:trPr>
        <w:tc>
          <w:tcPr>
            <w:tcW w:w="866" w:type="dxa"/>
            <w:shd w:val="clear" w:color="auto" w:fill="auto"/>
            <w:noWrap/>
            <w:hideMark/>
          </w:tcPr>
          <w:p w:rsidR="00431561" w:rsidRPr="006A049C" w:rsidRDefault="00431561"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31561" w:rsidRPr="006A049C" w:rsidRDefault="00431561"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431561" w:rsidRPr="006A049C" w:rsidRDefault="00431561"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431561" w:rsidRPr="006A049C" w:rsidRDefault="00431561"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31561" w:rsidRPr="00732956" w:rsidRDefault="00B06724" w:rsidP="00B052F8">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569" w:type="dxa"/>
          </w:tcPr>
          <w:p w:rsidR="00431561" w:rsidRPr="006A049C" w:rsidRDefault="00431561"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26" w:type="dxa"/>
          </w:tcPr>
          <w:p w:rsidR="00431561" w:rsidRDefault="00431561"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B06724" w:rsidRPr="006A049C" w:rsidTr="00B06724">
        <w:trPr>
          <w:trHeight w:val="444"/>
        </w:trPr>
        <w:tc>
          <w:tcPr>
            <w:tcW w:w="866" w:type="dxa"/>
            <w:shd w:val="clear" w:color="auto" w:fill="auto"/>
            <w:noWrap/>
            <w:hideMark/>
          </w:tcPr>
          <w:p w:rsidR="00B06724" w:rsidRPr="001501E7" w:rsidRDefault="00B06724" w:rsidP="00B052F8">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B06724" w:rsidRPr="00B06724" w:rsidRDefault="00B06724" w:rsidP="00B06724">
            <w:pPr>
              <w:rPr>
                <w:rFonts w:ascii="Tahoma" w:hAnsi="Tahoma" w:cs="Tahoma"/>
                <w:color w:val="000000"/>
                <w:sz w:val="21"/>
                <w:szCs w:val="21"/>
              </w:rPr>
            </w:pPr>
            <w:r w:rsidRPr="00B06724">
              <w:rPr>
                <w:rFonts w:ascii="Tahoma" w:hAnsi="Tahoma" w:cs="Tahoma"/>
                <w:color w:val="000000"/>
                <w:sz w:val="21"/>
                <w:szCs w:val="21"/>
              </w:rPr>
              <w:t>14300103</w:t>
            </w:r>
          </w:p>
        </w:tc>
        <w:tc>
          <w:tcPr>
            <w:tcW w:w="4521" w:type="dxa"/>
            <w:shd w:val="clear" w:color="auto" w:fill="auto"/>
            <w:hideMark/>
          </w:tcPr>
          <w:p w:rsidR="00B06724" w:rsidRDefault="00B06724" w:rsidP="00B06724">
            <w:pPr>
              <w:rPr>
                <w:rFonts w:ascii="Tahoma" w:hAnsi="Tahoma" w:cs="Tahoma"/>
                <w:color w:val="000000"/>
                <w:sz w:val="21"/>
                <w:szCs w:val="21"/>
              </w:rPr>
            </w:pPr>
            <w:r w:rsidRPr="00B06724">
              <w:rPr>
                <w:rFonts w:ascii="Tahoma" w:hAnsi="Tahoma" w:cs="Tahoma"/>
                <w:color w:val="000000"/>
                <w:sz w:val="21"/>
                <w:szCs w:val="21"/>
              </w:rPr>
              <w:t xml:space="preserve">Blood Lines Set Universal for </w:t>
            </w:r>
            <w:proofErr w:type="spellStart"/>
            <w:r w:rsidRPr="00B06724">
              <w:rPr>
                <w:rFonts w:ascii="Tahoma" w:hAnsi="Tahoma" w:cs="Tahoma"/>
                <w:color w:val="000000"/>
                <w:sz w:val="21"/>
                <w:szCs w:val="21"/>
              </w:rPr>
              <w:t>Haemodialysis</w:t>
            </w:r>
            <w:proofErr w:type="spellEnd"/>
            <w:r w:rsidRPr="00B06724">
              <w:rPr>
                <w:rFonts w:ascii="Tahoma" w:hAnsi="Tahoma" w:cs="Tahoma"/>
                <w:color w:val="000000"/>
                <w:sz w:val="21"/>
                <w:szCs w:val="21"/>
              </w:rPr>
              <w:t>, comprising Arterial and Venous</w:t>
            </w:r>
            <w:r>
              <w:rPr>
                <w:rFonts w:ascii="Tahoma" w:hAnsi="Tahoma" w:cs="Tahoma"/>
                <w:color w:val="000000"/>
                <w:sz w:val="21"/>
                <w:szCs w:val="21"/>
              </w:rPr>
              <w:t xml:space="preserve"> </w:t>
            </w:r>
            <w:r w:rsidRPr="00B06724">
              <w:rPr>
                <w:rFonts w:ascii="Tahoma" w:hAnsi="Tahoma" w:cs="Tahoma"/>
                <w:color w:val="000000"/>
                <w:sz w:val="21"/>
                <w:szCs w:val="21"/>
              </w:rPr>
              <w:t>blood lines with filter and connector, sterile. Should be compatible with any</w:t>
            </w:r>
            <w:r>
              <w:rPr>
                <w:rFonts w:ascii="Tahoma" w:hAnsi="Tahoma" w:cs="Tahoma"/>
                <w:color w:val="000000"/>
                <w:sz w:val="21"/>
                <w:szCs w:val="21"/>
              </w:rPr>
              <w:t xml:space="preserve"> </w:t>
            </w:r>
            <w:r w:rsidRPr="00B06724">
              <w:rPr>
                <w:rFonts w:ascii="Tahoma" w:hAnsi="Tahoma" w:cs="Tahoma"/>
                <w:color w:val="000000"/>
                <w:sz w:val="21"/>
                <w:szCs w:val="21"/>
              </w:rPr>
              <w:t xml:space="preserve">make of </w:t>
            </w:r>
            <w:proofErr w:type="spellStart"/>
            <w:r w:rsidRPr="00B06724">
              <w:rPr>
                <w:rFonts w:ascii="Tahoma" w:hAnsi="Tahoma" w:cs="Tahoma"/>
                <w:color w:val="000000"/>
                <w:sz w:val="21"/>
                <w:szCs w:val="21"/>
              </w:rPr>
              <w:t>Haemodialysis</w:t>
            </w:r>
            <w:proofErr w:type="spellEnd"/>
            <w:r w:rsidRPr="00B06724">
              <w:rPr>
                <w:rFonts w:ascii="Tahoma" w:hAnsi="Tahoma" w:cs="Tahoma"/>
                <w:color w:val="000000"/>
                <w:sz w:val="21"/>
                <w:szCs w:val="21"/>
              </w:rPr>
              <w:t xml:space="preserve"> machine.</w:t>
            </w:r>
          </w:p>
          <w:p w:rsidR="00B06724" w:rsidRPr="00B06724" w:rsidRDefault="00B06724" w:rsidP="00B06724">
            <w:pPr>
              <w:rPr>
                <w:rFonts w:ascii="Tahoma" w:hAnsi="Tahoma" w:cs="Tahoma"/>
                <w:color w:val="000000"/>
                <w:sz w:val="21"/>
                <w:szCs w:val="21"/>
              </w:rPr>
            </w:pPr>
          </w:p>
        </w:tc>
        <w:tc>
          <w:tcPr>
            <w:tcW w:w="1261" w:type="dxa"/>
            <w:shd w:val="clear" w:color="auto" w:fill="auto"/>
            <w:noWrap/>
            <w:hideMark/>
          </w:tcPr>
          <w:p w:rsidR="00B06724" w:rsidRPr="00B06724" w:rsidRDefault="00B06724" w:rsidP="00B06724">
            <w:pPr>
              <w:rPr>
                <w:rFonts w:ascii="Tahoma" w:hAnsi="Tahoma" w:cs="Tahoma"/>
                <w:color w:val="000000"/>
                <w:sz w:val="21"/>
                <w:szCs w:val="21"/>
              </w:rPr>
            </w:pPr>
            <w:r w:rsidRPr="00B06724">
              <w:rPr>
                <w:rFonts w:ascii="Tahoma" w:hAnsi="Tahoma" w:cs="Tahoma"/>
                <w:color w:val="000000"/>
                <w:sz w:val="21"/>
                <w:szCs w:val="21"/>
              </w:rPr>
              <w:t>190,000</w:t>
            </w:r>
          </w:p>
        </w:tc>
        <w:tc>
          <w:tcPr>
            <w:tcW w:w="1569" w:type="dxa"/>
          </w:tcPr>
          <w:p w:rsidR="00B06724" w:rsidRDefault="00B06724" w:rsidP="00B052F8">
            <w:pPr>
              <w:rPr>
                <w:rFonts w:ascii="Tahoma" w:hAnsi="Tahoma" w:cs="Tahoma"/>
                <w:color w:val="000000"/>
                <w:sz w:val="21"/>
                <w:szCs w:val="21"/>
              </w:rPr>
            </w:pPr>
            <w:r>
              <w:rPr>
                <w:rFonts w:ascii="Tahoma" w:hAnsi="Tahoma" w:cs="Tahoma"/>
                <w:color w:val="000000"/>
                <w:sz w:val="21"/>
                <w:szCs w:val="21"/>
              </w:rPr>
              <w:t>190,000-Feb/2022</w:t>
            </w:r>
          </w:p>
          <w:p w:rsidR="00B06724" w:rsidRPr="0028447B" w:rsidRDefault="00B06724" w:rsidP="00B052F8">
            <w:pPr>
              <w:rPr>
                <w:rFonts w:ascii="Tahoma" w:hAnsi="Tahoma" w:cs="Tahoma"/>
                <w:color w:val="000000"/>
                <w:sz w:val="21"/>
                <w:szCs w:val="21"/>
              </w:rPr>
            </w:pPr>
          </w:p>
        </w:tc>
        <w:tc>
          <w:tcPr>
            <w:tcW w:w="1526" w:type="dxa"/>
          </w:tcPr>
          <w:p w:rsidR="00B06724" w:rsidRDefault="00D6571E" w:rsidP="00B052F8">
            <w:pPr>
              <w:jc w:val="right"/>
              <w:rPr>
                <w:rFonts w:ascii="Tahoma" w:hAnsi="Tahoma" w:cs="Tahoma"/>
                <w:color w:val="000000"/>
                <w:sz w:val="21"/>
                <w:szCs w:val="21"/>
              </w:rPr>
            </w:pPr>
            <w:r>
              <w:rPr>
                <w:rFonts w:ascii="Tahoma" w:hAnsi="Tahoma" w:cs="Tahoma"/>
                <w:color w:val="000000"/>
                <w:sz w:val="21"/>
                <w:szCs w:val="21"/>
              </w:rPr>
              <w:t>1,676,218.00</w:t>
            </w:r>
          </w:p>
        </w:tc>
      </w:tr>
      <w:tr w:rsidR="00B06724" w:rsidTr="00B06724">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6724" w:rsidRPr="001501E7" w:rsidRDefault="00B06724" w:rsidP="00B052F8">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6724" w:rsidRPr="00B06724" w:rsidRDefault="00B06724" w:rsidP="00B06724">
            <w:pPr>
              <w:rPr>
                <w:rFonts w:ascii="Tahoma" w:hAnsi="Tahoma" w:cs="Tahoma"/>
                <w:color w:val="000000"/>
                <w:sz w:val="21"/>
                <w:szCs w:val="21"/>
              </w:rPr>
            </w:pPr>
            <w:r w:rsidRPr="00B06724">
              <w:rPr>
                <w:rFonts w:ascii="Tahoma" w:hAnsi="Tahoma" w:cs="Tahoma"/>
                <w:color w:val="000000"/>
                <w:sz w:val="21"/>
                <w:szCs w:val="21"/>
              </w:rPr>
              <w:t>14300205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6724" w:rsidRDefault="00B06724" w:rsidP="00B06724">
            <w:pPr>
              <w:rPr>
                <w:rFonts w:ascii="Tahoma" w:hAnsi="Tahoma" w:cs="Tahoma"/>
                <w:color w:val="000000"/>
                <w:sz w:val="21"/>
                <w:szCs w:val="21"/>
              </w:rPr>
            </w:pPr>
            <w:r w:rsidRPr="00B06724">
              <w:rPr>
                <w:rFonts w:ascii="Tahoma" w:hAnsi="Tahoma" w:cs="Tahoma"/>
                <w:color w:val="000000"/>
                <w:sz w:val="21"/>
                <w:szCs w:val="21"/>
              </w:rPr>
              <w:t xml:space="preserve">Sodium Chloride Crystals, Medical Grade for regeneration of </w:t>
            </w:r>
            <w:proofErr w:type="spellStart"/>
            <w:r w:rsidRPr="00B06724">
              <w:rPr>
                <w:rFonts w:ascii="Tahoma" w:hAnsi="Tahoma" w:cs="Tahoma"/>
                <w:color w:val="000000"/>
                <w:sz w:val="21"/>
                <w:szCs w:val="21"/>
              </w:rPr>
              <w:t>softner</w:t>
            </w:r>
            <w:proofErr w:type="spellEnd"/>
            <w:r w:rsidRPr="00B06724">
              <w:rPr>
                <w:rFonts w:ascii="Tahoma" w:hAnsi="Tahoma" w:cs="Tahoma"/>
                <w:color w:val="000000"/>
                <w:sz w:val="21"/>
                <w:szCs w:val="21"/>
              </w:rPr>
              <w:t xml:space="preserve"> water</w:t>
            </w:r>
            <w:r>
              <w:rPr>
                <w:rFonts w:ascii="Tahoma" w:hAnsi="Tahoma" w:cs="Tahoma"/>
                <w:color w:val="000000"/>
                <w:sz w:val="21"/>
                <w:szCs w:val="21"/>
              </w:rPr>
              <w:t xml:space="preserve"> </w:t>
            </w:r>
            <w:r w:rsidRPr="00B06724">
              <w:rPr>
                <w:rFonts w:ascii="Tahoma" w:hAnsi="Tahoma" w:cs="Tahoma"/>
                <w:color w:val="000000"/>
                <w:sz w:val="21"/>
                <w:szCs w:val="21"/>
              </w:rPr>
              <w:t>treatment system, in 25 Kg bags.</w:t>
            </w:r>
          </w:p>
          <w:p w:rsidR="00B06724" w:rsidRPr="00B06724" w:rsidRDefault="00B06724" w:rsidP="00B0672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6724" w:rsidRPr="00B06724" w:rsidRDefault="00B06724" w:rsidP="00B06724">
            <w:pPr>
              <w:rPr>
                <w:rFonts w:ascii="Tahoma" w:hAnsi="Tahoma" w:cs="Tahoma"/>
                <w:color w:val="000000"/>
                <w:sz w:val="21"/>
                <w:szCs w:val="21"/>
              </w:rPr>
            </w:pPr>
            <w:r w:rsidRPr="00B06724">
              <w:rPr>
                <w:rFonts w:ascii="Tahoma" w:hAnsi="Tahoma" w:cs="Tahoma"/>
                <w:color w:val="000000"/>
                <w:sz w:val="21"/>
                <w:szCs w:val="21"/>
              </w:rPr>
              <w:t>1,000</w:t>
            </w:r>
          </w:p>
        </w:tc>
        <w:tc>
          <w:tcPr>
            <w:tcW w:w="1569" w:type="dxa"/>
            <w:tcBorders>
              <w:top w:val="single" w:sz="4" w:space="0" w:color="auto"/>
              <w:left w:val="single" w:sz="4" w:space="0" w:color="auto"/>
              <w:bottom w:val="single" w:sz="4" w:space="0" w:color="auto"/>
              <w:right w:val="single" w:sz="4" w:space="0" w:color="auto"/>
            </w:tcBorders>
          </w:tcPr>
          <w:p w:rsidR="00B06724" w:rsidRDefault="00B06724" w:rsidP="00B052F8">
            <w:pPr>
              <w:rPr>
                <w:rFonts w:ascii="Tahoma" w:hAnsi="Tahoma" w:cs="Tahoma"/>
                <w:color w:val="000000"/>
                <w:sz w:val="21"/>
                <w:szCs w:val="21"/>
              </w:rPr>
            </w:pPr>
            <w:r>
              <w:rPr>
                <w:rFonts w:ascii="Tahoma" w:hAnsi="Tahoma" w:cs="Tahoma"/>
                <w:color w:val="000000"/>
                <w:sz w:val="21"/>
                <w:szCs w:val="21"/>
              </w:rPr>
              <w:t>1,000-Jan/2022</w:t>
            </w:r>
          </w:p>
          <w:p w:rsidR="00B06724" w:rsidRPr="0028447B" w:rsidRDefault="00B06724"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6724" w:rsidRDefault="00D6571E" w:rsidP="00B052F8">
            <w:pPr>
              <w:jc w:val="right"/>
              <w:rPr>
                <w:rFonts w:ascii="Tahoma" w:hAnsi="Tahoma" w:cs="Tahoma"/>
                <w:color w:val="000000"/>
                <w:sz w:val="21"/>
                <w:szCs w:val="21"/>
              </w:rPr>
            </w:pPr>
            <w:r>
              <w:rPr>
                <w:rFonts w:ascii="Tahoma" w:hAnsi="Tahoma" w:cs="Tahoma"/>
                <w:color w:val="000000"/>
                <w:sz w:val="21"/>
                <w:szCs w:val="21"/>
              </w:rPr>
              <w:t>80,027.00</w:t>
            </w:r>
          </w:p>
        </w:tc>
      </w:tr>
    </w:tbl>
    <w:p w:rsidR="00431561" w:rsidRDefault="00431561" w:rsidP="00431561">
      <w:pPr>
        <w:pStyle w:val="Footer"/>
        <w:tabs>
          <w:tab w:val="clear" w:pos="4320"/>
          <w:tab w:val="clear" w:pos="8640"/>
        </w:tabs>
        <w:rPr>
          <w:rFonts w:ascii="Tahoma" w:hAnsi="Tahoma" w:cs="Tahoma"/>
          <w:sz w:val="16"/>
          <w:szCs w:val="16"/>
        </w:rPr>
      </w:pPr>
    </w:p>
    <w:p w:rsidR="00431561" w:rsidRPr="00B06724" w:rsidRDefault="00B06724" w:rsidP="00431561">
      <w:pPr>
        <w:pStyle w:val="Footer"/>
        <w:tabs>
          <w:tab w:val="clear" w:pos="4320"/>
          <w:tab w:val="clear" w:pos="8640"/>
        </w:tabs>
        <w:rPr>
          <w:rFonts w:ascii="Tahoma" w:hAnsi="Tahoma" w:cs="Tahoma"/>
          <w:sz w:val="21"/>
          <w:szCs w:val="21"/>
        </w:rPr>
      </w:pPr>
      <w:r w:rsidRPr="00B06724">
        <w:rPr>
          <w:rFonts w:ascii="Tahoma" w:hAnsi="Tahoma" w:cs="Tahoma"/>
          <w:sz w:val="21"/>
          <w:szCs w:val="21"/>
        </w:rPr>
        <w:t>Packing: 1 Nos.</w:t>
      </w:r>
    </w:p>
    <w:p w:rsidR="00431561" w:rsidRDefault="00431561" w:rsidP="00431561">
      <w:pPr>
        <w:pStyle w:val="Footer"/>
        <w:tabs>
          <w:tab w:val="clear" w:pos="4320"/>
          <w:tab w:val="clear" w:pos="8640"/>
        </w:tabs>
        <w:rPr>
          <w:rFonts w:ascii="Tahoma" w:hAnsi="Tahoma" w:cs="Tahoma"/>
          <w:sz w:val="16"/>
          <w:szCs w:val="16"/>
        </w:rPr>
      </w:pPr>
    </w:p>
    <w:p w:rsidR="00431561" w:rsidRPr="0028447B" w:rsidRDefault="00431561" w:rsidP="00431561">
      <w:pPr>
        <w:pStyle w:val="Footer"/>
        <w:tabs>
          <w:tab w:val="clear" w:pos="4320"/>
          <w:tab w:val="clear" w:pos="8640"/>
        </w:tabs>
        <w:rPr>
          <w:rFonts w:ascii="Tahoma" w:hAnsi="Tahoma" w:cs="Tahoma"/>
          <w:sz w:val="16"/>
          <w:szCs w:val="16"/>
        </w:rPr>
      </w:pPr>
    </w:p>
    <w:p w:rsidR="00431561" w:rsidRPr="0095600A" w:rsidRDefault="00431561" w:rsidP="0043156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31561" w:rsidRPr="00630D6D" w:rsidRDefault="00431561" w:rsidP="00431561">
      <w:pPr>
        <w:pStyle w:val="Footer"/>
        <w:tabs>
          <w:tab w:val="clear" w:pos="4320"/>
          <w:tab w:val="clear" w:pos="8640"/>
        </w:tabs>
        <w:rPr>
          <w:rFonts w:ascii="Tahoma" w:hAnsi="Tahoma" w:cs="Tahoma"/>
          <w:sz w:val="16"/>
          <w:szCs w:val="16"/>
        </w:rPr>
      </w:pPr>
    </w:p>
    <w:p w:rsidR="00431561" w:rsidRPr="0095600A" w:rsidRDefault="00431561" w:rsidP="0043156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31561" w:rsidRPr="00630D6D" w:rsidRDefault="00431561" w:rsidP="00431561">
      <w:pPr>
        <w:pStyle w:val="Footer"/>
        <w:tabs>
          <w:tab w:val="clear" w:pos="4320"/>
          <w:tab w:val="clear" w:pos="8640"/>
        </w:tabs>
        <w:rPr>
          <w:rFonts w:ascii="Tahoma" w:hAnsi="Tahoma" w:cs="Tahoma"/>
          <w:b/>
          <w:sz w:val="16"/>
          <w:szCs w:val="16"/>
        </w:rPr>
      </w:pPr>
    </w:p>
    <w:p w:rsidR="00431561" w:rsidRPr="0095600A" w:rsidRDefault="00431561" w:rsidP="0043156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31561" w:rsidRPr="0028447B" w:rsidRDefault="00431561" w:rsidP="00431561">
      <w:pPr>
        <w:pStyle w:val="Footer"/>
        <w:tabs>
          <w:tab w:val="clear" w:pos="4320"/>
          <w:tab w:val="clear" w:pos="8640"/>
        </w:tabs>
        <w:rPr>
          <w:rFonts w:ascii="Tahoma" w:hAnsi="Tahoma" w:cs="Tahoma"/>
          <w:sz w:val="16"/>
          <w:szCs w:val="16"/>
        </w:rPr>
      </w:pPr>
    </w:p>
    <w:p w:rsidR="00431561" w:rsidRPr="0095600A" w:rsidRDefault="00431561" w:rsidP="0043156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31561" w:rsidRPr="0095600A" w:rsidRDefault="00431561" w:rsidP="0043156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31561" w:rsidRPr="0095600A" w:rsidRDefault="00431561" w:rsidP="0043156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31561" w:rsidRPr="0095600A" w:rsidRDefault="00431561" w:rsidP="0043156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31561" w:rsidRDefault="00431561" w:rsidP="00431561"/>
    <w:p w:rsidR="00431561" w:rsidRPr="00B30038" w:rsidRDefault="00431561" w:rsidP="00431561">
      <w:pPr>
        <w:rPr>
          <w:rFonts w:ascii="Tahoma" w:hAnsi="Tahoma" w:cs="Tahoma"/>
          <w:b/>
        </w:rPr>
      </w:pPr>
      <w:r w:rsidRPr="00B30038">
        <w:rPr>
          <w:rFonts w:ascii="Tahoma" w:hAnsi="Tahoma" w:cs="Tahoma"/>
          <w:b/>
        </w:rPr>
        <w:t>Contract:</w:t>
      </w:r>
    </w:p>
    <w:p w:rsidR="00431561" w:rsidRPr="00B30038" w:rsidRDefault="00431561" w:rsidP="0043156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31561" w:rsidRDefault="00431561" w:rsidP="00431561">
      <w:pPr>
        <w:rPr>
          <w:rFonts w:ascii="Tahoma" w:hAnsi="Tahoma" w:cs="Tahoma"/>
          <w:b/>
        </w:rPr>
      </w:pPr>
    </w:p>
    <w:p w:rsidR="00431561" w:rsidRDefault="00431561" w:rsidP="0043156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31561" w:rsidRDefault="00431561" w:rsidP="00431561">
      <w:pPr>
        <w:rPr>
          <w:rFonts w:ascii="Tahoma" w:hAnsi="Tahoma" w:cs="Tahoma"/>
        </w:rPr>
      </w:pPr>
      <w:proofErr w:type="gramStart"/>
      <w:r>
        <w:rPr>
          <w:rFonts w:ascii="Tahoma" w:hAnsi="Tahoma" w:cs="Tahoma"/>
          <w:b/>
        </w:rPr>
        <w:t>Guidelines 2006.</w:t>
      </w:r>
      <w:proofErr w:type="gramEnd"/>
    </w:p>
    <w:p w:rsidR="00431561" w:rsidRDefault="00431561" w:rsidP="0043156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B06724">
        <w:rPr>
          <w:rFonts w:ascii="Tahoma" w:hAnsi="Tahoma" w:cs="Tahoma"/>
          <w:b/>
        </w:rPr>
        <w:t>20</w:t>
      </w:r>
      <w:r>
        <w:rPr>
          <w:rFonts w:ascii="Tahoma" w:hAnsi="Tahoma" w:cs="Tahoma"/>
          <w:b/>
        </w:rPr>
        <w:t>,000/=</w:t>
      </w:r>
      <w:r w:rsidRPr="003C3EEB">
        <w:rPr>
          <w:rFonts w:ascii="Tahoma" w:hAnsi="Tahoma" w:cs="Tahoma"/>
          <w:b/>
        </w:rPr>
        <w:t xml:space="preserve"> + taxes should be paid in cash to SPC for each set of </w:t>
      </w:r>
    </w:p>
    <w:p w:rsidR="00431561" w:rsidRPr="003C3EEB" w:rsidRDefault="00431561" w:rsidP="00431561">
      <w:pPr>
        <w:rPr>
          <w:rFonts w:ascii="Tahoma" w:hAnsi="Tahoma" w:cs="Tahoma"/>
          <w:b/>
        </w:rPr>
      </w:pPr>
      <w:r w:rsidRPr="003C3EEB">
        <w:rPr>
          <w:rFonts w:ascii="Tahoma" w:hAnsi="Tahoma" w:cs="Tahoma"/>
          <w:b/>
        </w:rPr>
        <w:t>Tender Documents</w:t>
      </w:r>
    </w:p>
    <w:p w:rsidR="00431561" w:rsidRDefault="00431561" w:rsidP="00431561"/>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p>
    <w:p w:rsidR="00431561" w:rsidRDefault="00431561" w:rsidP="0043156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31561" w:rsidRPr="00C6731F" w:rsidRDefault="00431561" w:rsidP="00431561">
      <w:pPr>
        <w:rPr>
          <w:rFonts w:ascii="Tahoma" w:hAnsi="Tahoma" w:cs="Tahoma"/>
          <w:sz w:val="22"/>
          <w:szCs w:val="22"/>
        </w:rPr>
      </w:pPr>
    </w:p>
    <w:p w:rsidR="00431561" w:rsidRPr="00C3362D" w:rsidRDefault="00431561" w:rsidP="00431561">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431561" w:rsidRPr="00C3362D" w:rsidRDefault="00431561" w:rsidP="0043156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31561" w:rsidRDefault="00431561" w:rsidP="0043156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31561" w:rsidRPr="00C3362D" w:rsidRDefault="00431561" w:rsidP="00431561">
      <w:pPr>
        <w:pStyle w:val="NoSpacing"/>
        <w:tabs>
          <w:tab w:val="left" w:pos="900"/>
        </w:tabs>
        <w:ind w:left="810" w:hanging="360"/>
        <w:jc w:val="both"/>
        <w:rPr>
          <w:rFonts w:ascii="Palatino Linotype" w:hAnsi="Palatino Linotype"/>
          <w:color w:val="FF0000"/>
        </w:rPr>
      </w:pPr>
    </w:p>
    <w:p w:rsidR="00431561" w:rsidRPr="00C3362D" w:rsidRDefault="00431561" w:rsidP="0043156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31561" w:rsidRDefault="00431561" w:rsidP="00431561">
      <w:pPr>
        <w:pStyle w:val="NoSpacing"/>
        <w:tabs>
          <w:tab w:val="left" w:pos="450"/>
        </w:tabs>
        <w:ind w:firstLine="450"/>
        <w:jc w:val="both"/>
        <w:rPr>
          <w:rFonts w:ascii="Palatino Linotype" w:hAnsi="Palatino Linotype"/>
        </w:rPr>
      </w:pPr>
    </w:p>
    <w:p w:rsidR="00431561" w:rsidRPr="00C3362D" w:rsidRDefault="00431561" w:rsidP="0043156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31561" w:rsidRPr="00C3362D" w:rsidRDefault="00431561" w:rsidP="00431561">
      <w:pPr>
        <w:pStyle w:val="NoSpacing"/>
        <w:ind w:firstLine="720"/>
        <w:jc w:val="both"/>
        <w:rPr>
          <w:rFonts w:ascii="Palatino Linotype" w:hAnsi="Palatino Linotype"/>
        </w:rPr>
      </w:pPr>
    </w:p>
    <w:p w:rsidR="00431561" w:rsidRPr="00C3362D" w:rsidRDefault="00431561" w:rsidP="00431561">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431561" w:rsidRPr="00C3362D" w:rsidRDefault="00431561" w:rsidP="0043156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31561" w:rsidRPr="00C3362D" w:rsidRDefault="00431561" w:rsidP="00431561">
      <w:pPr>
        <w:pStyle w:val="NoSpacing"/>
        <w:ind w:firstLine="720"/>
        <w:jc w:val="both"/>
        <w:rPr>
          <w:rFonts w:ascii="Palatino Linotype" w:hAnsi="Palatino Linotype"/>
        </w:rPr>
      </w:pPr>
    </w:p>
    <w:p w:rsidR="00431561" w:rsidRDefault="00431561" w:rsidP="0043156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31561" w:rsidRPr="00C3362D" w:rsidRDefault="00431561" w:rsidP="00431561">
      <w:pPr>
        <w:pStyle w:val="NoSpacing"/>
        <w:ind w:left="900" w:hanging="540"/>
        <w:jc w:val="both"/>
        <w:rPr>
          <w:rFonts w:ascii="Palatino Linotype" w:hAnsi="Palatino Linotype"/>
        </w:rPr>
      </w:pPr>
    </w:p>
    <w:p w:rsidR="00431561" w:rsidRPr="00C3362D" w:rsidRDefault="00431561" w:rsidP="00431561">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431561" w:rsidRPr="00C3362D" w:rsidRDefault="00431561" w:rsidP="0043156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31561" w:rsidRPr="00C3362D" w:rsidRDefault="00431561" w:rsidP="00431561">
      <w:pPr>
        <w:pStyle w:val="NoSpacing"/>
        <w:ind w:left="1080" w:hanging="360"/>
        <w:jc w:val="both"/>
        <w:rPr>
          <w:rFonts w:ascii="Palatino Linotype" w:hAnsi="Palatino Linotype"/>
        </w:rPr>
      </w:pPr>
    </w:p>
    <w:p w:rsidR="00431561" w:rsidRPr="00C3362D" w:rsidRDefault="00431561" w:rsidP="00431561">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431561" w:rsidRPr="00C3362D" w:rsidRDefault="00431561" w:rsidP="00431561">
      <w:pPr>
        <w:pStyle w:val="NoSpacing"/>
        <w:ind w:firstLine="360"/>
        <w:jc w:val="both"/>
        <w:rPr>
          <w:rFonts w:ascii="Palatino Linotype" w:hAnsi="Palatino Linotype"/>
        </w:rPr>
      </w:pPr>
      <w:r w:rsidRPr="00C3362D">
        <w:rPr>
          <w:rFonts w:ascii="Palatino Linotype" w:hAnsi="Palatino Linotype"/>
        </w:rPr>
        <w:t xml:space="preserve">19.1 </w:t>
      </w:r>
    </w:p>
    <w:p w:rsidR="00431561" w:rsidRPr="00C3362D" w:rsidRDefault="00431561" w:rsidP="0043156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31561" w:rsidRPr="00C3362D" w:rsidRDefault="00431561" w:rsidP="00431561">
      <w:pPr>
        <w:pStyle w:val="NoSpacing"/>
        <w:ind w:left="1080" w:hanging="360"/>
        <w:jc w:val="both"/>
        <w:rPr>
          <w:rFonts w:ascii="Palatino Linotype" w:hAnsi="Palatino Linotype"/>
        </w:rPr>
      </w:pPr>
    </w:p>
    <w:p w:rsidR="00431561" w:rsidRPr="00C3362D" w:rsidRDefault="00431561" w:rsidP="00431561">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431561" w:rsidRPr="00C3362D" w:rsidRDefault="00431561" w:rsidP="0043156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31561" w:rsidRPr="00C3362D" w:rsidRDefault="00431561" w:rsidP="00431561">
      <w:pPr>
        <w:pStyle w:val="NoSpacing"/>
        <w:ind w:left="720"/>
        <w:jc w:val="both"/>
        <w:rPr>
          <w:rFonts w:ascii="Palatino Linotype" w:hAnsi="Palatino Linotype"/>
        </w:rPr>
      </w:pPr>
    </w:p>
    <w:p w:rsidR="00431561" w:rsidRPr="00C3362D" w:rsidRDefault="00431561" w:rsidP="00431561">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Default="00431561" w:rsidP="00431561">
      <w:pPr>
        <w:pStyle w:val="NoSpacing"/>
        <w:jc w:val="both"/>
        <w:rPr>
          <w:rFonts w:ascii="Palatino Linotype" w:hAnsi="Palatino Linotype"/>
        </w:rPr>
      </w:pPr>
    </w:p>
    <w:p w:rsidR="00431561" w:rsidRPr="00C3362D" w:rsidRDefault="00431561" w:rsidP="00431561">
      <w:pPr>
        <w:pStyle w:val="NoSpacing"/>
        <w:numPr>
          <w:ilvl w:val="0"/>
          <w:numId w:val="9"/>
        </w:numPr>
        <w:ind w:left="360"/>
        <w:jc w:val="both"/>
        <w:rPr>
          <w:rFonts w:ascii="Palatino Linotype" w:hAnsi="Palatino Linotype"/>
        </w:rPr>
      </w:pPr>
      <w:r w:rsidRPr="00C3362D">
        <w:rPr>
          <w:rFonts w:ascii="Palatino Linotype" w:hAnsi="Palatino Linotype"/>
        </w:rPr>
        <w:t>Annex – 1 to be amend as follows.</w:t>
      </w:r>
    </w:p>
    <w:p w:rsidR="00431561" w:rsidRDefault="00FE0F82" w:rsidP="00431561">
      <w:pPr>
        <w:pStyle w:val="NoSpacing"/>
        <w:jc w:val="both"/>
        <w:rPr>
          <w:rFonts w:ascii="Palatino Linotype" w:hAnsi="Palatino Linotype"/>
          <w:sz w:val="24"/>
          <w:szCs w:val="24"/>
        </w:rPr>
      </w:pPr>
      <w:r w:rsidRPr="00FE0F82">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31561" w:rsidRPr="00C6731F" w:rsidRDefault="00431561" w:rsidP="00431561">
                  <w:pPr>
                    <w:rPr>
                      <w:lang w:val="en-AU"/>
                    </w:rPr>
                  </w:pPr>
                </w:p>
              </w:txbxContent>
            </v:textbox>
          </v:rect>
        </w:pict>
      </w:r>
    </w:p>
    <w:p w:rsidR="00431561" w:rsidRPr="00A40733" w:rsidRDefault="00431561" w:rsidP="0043156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31561" w:rsidRDefault="00431561" w:rsidP="00431561">
      <w:pPr>
        <w:pStyle w:val="NoSpacing"/>
        <w:jc w:val="both"/>
        <w:rPr>
          <w:rFonts w:ascii="Palatino Linotype" w:hAnsi="Palatino Linotype"/>
          <w:sz w:val="24"/>
          <w:szCs w:val="24"/>
        </w:rPr>
      </w:pPr>
    </w:p>
    <w:p w:rsidR="00431561" w:rsidRPr="00A40733" w:rsidRDefault="00431561" w:rsidP="0043156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31561" w:rsidRDefault="00431561" w:rsidP="00431561">
      <w:pPr>
        <w:pStyle w:val="NoSpacing"/>
        <w:jc w:val="both"/>
        <w:rPr>
          <w:rFonts w:ascii="Palatino Linotype" w:hAnsi="Palatino Linotype"/>
          <w:sz w:val="24"/>
          <w:szCs w:val="24"/>
        </w:rPr>
      </w:pPr>
    </w:p>
    <w:p w:rsidR="00431561" w:rsidRPr="00A40733" w:rsidRDefault="00431561" w:rsidP="0043156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31561" w:rsidRPr="00A40733" w:rsidRDefault="00431561" w:rsidP="0043156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31561" w:rsidRPr="00A40733" w:rsidRDefault="00431561" w:rsidP="00431561">
      <w:pPr>
        <w:pStyle w:val="NoSpacing"/>
        <w:jc w:val="both"/>
        <w:rPr>
          <w:rFonts w:ascii="Palatino Linotype" w:hAnsi="Palatino Linotype"/>
          <w:b/>
          <w:sz w:val="16"/>
          <w:szCs w:val="16"/>
        </w:rPr>
      </w:pPr>
    </w:p>
    <w:p w:rsidR="00431561" w:rsidRPr="00A40733" w:rsidRDefault="00431561" w:rsidP="0043156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31561" w:rsidRPr="00A40733" w:rsidRDefault="00431561" w:rsidP="00431561">
      <w:pPr>
        <w:pStyle w:val="NoSpacing"/>
        <w:jc w:val="both"/>
        <w:rPr>
          <w:rFonts w:ascii="Palatino Linotype" w:hAnsi="Palatino Linotype"/>
          <w:b/>
          <w:sz w:val="16"/>
          <w:szCs w:val="16"/>
        </w:rPr>
      </w:pPr>
    </w:p>
    <w:p w:rsidR="00431561" w:rsidRPr="00A40733" w:rsidRDefault="00431561" w:rsidP="0043156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31561" w:rsidRPr="00A40733" w:rsidRDefault="00431561" w:rsidP="0043156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31561" w:rsidRDefault="00431561" w:rsidP="00431561">
      <w:pPr>
        <w:pStyle w:val="NoSpacing"/>
        <w:jc w:val="both"/>
        <w:rPr>
          <w:rFonts w:ascii="Palatino Linotype" w:hAnsi="Palatino Linotype"/>
          <w:sz w:val="24"/>
          <w:szCs w:val="24"/>
        </w:rPr>
      </w:pPr>
    </w:p>
    <w:p w:rsidR="00431561" w:rsidRDefault="00431561" w:rsidP="0043156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31561" w:rsidRDefault="00431561" w:rsidP="0043156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31561" w:rsidRPr="000B2F75" w:rsidTr="00B052F8">
        <w:tc>
          <w:tcPr>
            <w:tcW w:w="1458" w:type="dxa"/>
          </w:tcPr>
          <w:p w:rsidR="00431561" w:rsidRPr="000B2F75" w:rsidRDefault="00431561" w:rsidP="00B052F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31561" w:rsidRPr="000B2F75" w:rsidRDefault="00431561" w:rsidP="00B052F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31561" w:rsidRPr="000B2F75" w:rsidRDefault="00431561" w:rsidP="00B052F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31561" w:rsidRPr="000B2F75" w:rsidRDefault="00431561" w:rsidP="00B052F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31561" w:rsidTr="00B052F8">
        <w:tc>
          <w:tcPr>
            <w:tcW w:w="1458" w:type="dxa"/>
          </w:tcPr>
          <w:p w:rsidR="00431561" w:rsidRDefault="00431561" w:rsidP="00B052F8">
            <w:pPr>
              <w:pStyle w:val="NoSpacing"/>
              <w:jc w:val="both"/>
              <w:rPr>
                <w:rFonts w:ascii="Palatino Linotype" w:hAnsi="Palatino Linotype"/>
                <w:sz w:val="24"/>
                <w:szCs w:val="24"/>
              </w:rPr>
            </w:pPr>
          </w:p>
          <w:p w:rsidR="00431561" w:rsidRDefault="00431561" w:rsidP="00B052F8">
            <w:pPr>
              <w:pStyle w:val="NoSpacing"/>
              <w:jc w:val="both"/>
              <w:rPr>
                <w:rFonts w:ascii="Palatino Linotype" w:hAnsi="Palatino Linotype"/>
                <w:sz w:val="24"/>
                <w:szCs w:val="24"/>
              </w:rPr>
            </w:pPr>
          </w:p>
          <w:p w:rsidR="00431561" w:rsidRDefault="00431561" w:rsidP="00B052F8">
            <w:pPr>
              <w:pStyle w:val="NoSpacing"/>
              <w:jc w:val="both"/>
              <w:rPr>
                <w:rFonts w:ascii="Palatino Linotype" w:hAnsi="Palatino Linotype"/>
                <w:sz w:val="24"/>
                <w:szCs w:val="24"/>
              </w:rPr>
            </w:pPr>
          </w:p>
          <w:p w:rsidR="00431561" w:rsidRDefault="00431561" w:rsidP="00B052F8">
            <w:pPr>
              <w:pStyle w:val="NoSpacing"/>
              <w:jc w:val="both"/>
              <w:rPr>
                <w:rFonts w:ascii="Palatino Linotype" w:hAnsi="Palatino Linotype"/>
                <w:sz w:val="24"/>
                <w:szCs w:val="24"/>
              </w:rPr>
            </w:pPr>
          </w:p>
        </w:tc>
        <w:tc>
          <w:tcPr>
            <w:tcW w:w="4140" w:type="dxa"/>
          </w:tcPr>
          <w:p w:rsidR="00431561" w:rsidRDefault="00431561" w:rsidP="00B052F8">
            <w:pPr>
              <w:pStyle w:val="NoSpacing"/>
              <w:jc w:val="both"/>
              <w:rPr>
                <w:rFonts w:ascii="Palatino Linotype" w:hAnsi="Palatino Linotype"/>
                <w:sz w:val="24"/>
                <w:szCs w:val="24"/>
              </w:rPr>
            </w:pPr>
          </w:p>
        </w:tc>
        <w:tc>
          <w:tcPr>
            <w:tcW w:w="1710" w:type="dxa"/>
          </w:tcPr>
          <w:p w:rsidR="00431561" w:rsidRDefault="00431561" w:rsidP="00B052F8">
            <w:pPr>
              <w:pStyle w:val="NoSpacing"/>
              <w:jc w:val="both"/>
              <w:rPr>
                <w:rFonts w:ascii="Palatino Linotype" w:hAnsi="Palatino Linotype"/>
                <w:sz w:val="24"/>
                <w:szCs w:val="24"/>
              </w:rPr>
            </w:pPr>
          </w:p>
        </w:tc>
        <w:tc>
          <w:tcPr>
            <w:tcW w:w="2268" w:type="dxa"/>
          </w:tcPr>
          <w:p w:rsidR="00431561" w:rsidRDefault="00431561" w:rsidP="00B052F8">
            <w:pPr>
              <w:pStyle w:val="NoSpacing"/>
              <w:jc w:val="both"/>
              <w:rPr>
                <w:rFonts w:ascii="Palatino Linotype" w:hAnsi="Palatino Linotype"/>
                <w:sz w:val="24"/>
                <w:szCs w:val="24"/>
              </w:rPr>
            </w:pPr>
          </w:p>
        </w:tc>
      </w:tr>
    </w:tbl>
    <w:p w:rsidR="00431561" w:rsidRDefault="00431561" w:rsidP="00431561">
      <w:pPr>
        <w:pStyle w:val="NoSpacing"/>
        <w:jc w:val="both"/>
        <w:rPr>
          <w:rFonts w:ascii="Palatino Linotype" w:hAnsi="Palatino Linotype"/>
          <w:sz w:val="24"/>
          <w:szCs w:val="24"/>
        </w:rPr>
      </w:pPr>
    </w:p>
    <w:p w:rsidR="00431561" w:rsidRDefault="00431561" w:rsidP="0043156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31561" w:rsidRDefault="00431561" w:rsidP="00431561">
      <w:pPr>
        <w:pStyle w:val="NoSpacing"/>
        <w:jc w:val="both"/>
        <w:rPr>
          <w:rFonts w:ascii="Palatino Linotype" w:hAnsi="Palatino Linotype"/>
          <w:sz w:val="24"/>
          <w:szCs w:val="24"/>
        </w:rPr>
      </w:pPr>
    </w:p>
    <w:p w:rsidR="00431561" w:rsidRDefault="00431561" w:rsidP="0043156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31561" w:rsidRDefault="00431561" w:rsidP="00431561">
      <w:pPr>
        <w:pStyle w:val="NoSpacing"/>
        <w:jc w:val="both"/>
        <w:rPr>
          <w:rFonts w:ascii="Palatino Linotype" w:hAnsi="Palatino Linotype"/>
          <w:sz w:val="24"/>
          <w:szCs w:val="24"/>
        </w:rPr>
      </w:pPr>
    </w:p>
    <w:p w:rsidR="00431561" w:rsidRDefault="00431561" w:rsidP="0043156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31561" w:rsidRDefault="00431561" w:rsidP="0043156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31561" w:rsidRDefault="00431561" w:rsidP="00431561">
      <w:pPr>
        <w:pStyle w:val="NoSpacing"/>
        <w:jc w:val="both"/>
        <w:rPr>
          <w:rFonts w:ascii="Palatino Linotype" w:hAnsi="Palatino Linotype"/>
          <w:sz w:val="24"/>
          <w:szCs w:val="24"/>
        </w:rPr>
      </w:pPr>
    </w:p>
    <w:p w:rsidR="00431561" w:rsidRDefault="00431561" w:rsidP="0043156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31561" w:rsidRDefault="00431561" w:rsidP="00431561">
      <w:pPr>
        <w:pStyle w:val="NoSpacing"/>
        <w:jc w:val="both"/>
        <w:rPr>
          <w:rFonts w:ascii="Palatino Linotype" w:hAnsi="Palatino Linotype"/>
          <w:b/>
          <w:sz w:val="24"/>
          <w:szCs w:val="24"/>
          <w:u w:val="single"/>
        </w:rPr>
      </w:pPr>
    </w:p>
    <w:p w:rsidR="00431561" w:rsidRPr="000B2F75" w:rsidRDefault="00431561" w:rsidP="00431561">
      <w:pPr>
        <w:pStyle w:val="NoSpacing"/>
        <w:jc w:val="both"/>
        <w:rPr>
          <w:rFonts w:ascii="Palatino Linotype" w:hAnsi="Palatino Linotype"/>
          <w:sz w:val="24"/>
          <w:szCs w:val="24"/>
        </w:rPr>
      </w:pPr>
      <w:r w:rsidRPr="000B2F75">
        <w:rPr>
          <w:rFonts w:ascii="Palatino Linotype" w:hAnsi="Palatino Linotype"/>
          <w:sz w:val="24"/>
          <w:szCs w:val="24"/>
        </w:rPr>
        <w:t>1.</w:t>
      </w:r>
    </w:p>
    <w:p w:rsidR="00431561" w:rsidRPr="000B2F75" w:rsidRDefault="00431561" w:rsidP="0043156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31561" w:rsidRDefault="00431561" w:rsidP="00431561">
      <w:pPr>
        <w:jc w:val="both"/>
      </w:pPr>
    </w:p>
    <w:p w:rsidR="00431561" w:rsidRDefault="00431561" w:rsidP="00431561">
      <w:pPr>
        <w:jc w:val="both"/>
      </w:pPr>
      <w:proofErr w:type="gramStart"/>
      <w:r>
        <w:t>Abbreviations :</w:t>
      </w:r>
      <w:proofErr w:type="gramEnd"/>
      <w:r>
        <w:t xml:space="preserve"> SPC ; State Pharmaceuticals Corporation, MSD; Medical Supplies Division</w:t>
      </w:r>
    </w:p>
    <w:p w:rsidR="00431561" w:rsidRDefault="00431561" w:rsidP="00431561">
      <w:pPr>
        <w:jc w:val="both"/>
      </w:pPr>
    </w:p>
    <w:p w:rsidR="00431561" w:rsidRDefault="00431561" w:rsidP="00431561">
      <w:pPr>
        <w:jc w:val="both"/>
      </w:pPr>
    </w:p>
    <w:p w:rsidR="00431561" w:rsidRDefault="00431561" w:rsidP="0043156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31561" w:rsidRDefault="00431561" w:rsidP="00431561">
      <w:pPr>
        <w:pStyle w:val="NoSpacing"/>
        <w:spacing w:line="360" w:lineRule="auto"/>
        <w:jc w:val="both"/>
        <w:rPr>
          <w:rFonts w:ascii="Palatino Linotype" w:hAnsi="Palatino Linotype"/>
          <w:sz w:val="24"/>
          <w:szCs w:val="24"/>
        </w:rPr>
      </w:pPr>
    </w:p>
    <w:p w:rsidR="00431561" w:rsidRDefault="00431561" w:rsidP="00431561">
      <w:pPr>
        <w:pStyle w:val="NoSpacing"/>
        <w:spacing w:line="360" w:lineRule="auto"/>
        <w:jc w:val="both"/>
        <w:rPr>
          <w:rFonts w:ascii="Palatino Linotype" w:hAnsi="Palatino Linotype"/>
          <w:sz w:val="24"/>
          <w:szCs w:val="24"/>
        </w:rPr>
      </w:pPr>
    </w:p>
    <w:p w:rsidR="00431561" w:rsidRDefault="00431561" w:rsidP="00431561">
      <w:pPr>
        <w:pStyle w:val="NoSpacing"/>
        <w:spacing w:line="360" w:lineRule="auto"/>
        <w:jc w:val="both"/>
        <w:rPr>
          <w:rFonts w:ascii="Palatino Linotype" w:hAnsi="Palatino Linotype"/>
          <w:sz w:val="24"/>
          <w:szCs w:val="24"/>
        </w:rPr>
      </w:pPr>
    </w:p>
    <w:p w:rsidR="00431561" w:rsidRDefault="00431561" w:rsidP="0043156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31561" w:rsidRDefault="00431561" w:rsidP="0043156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31561" w:rsidRPr="00545498" w:rsidRDefault="00431561" w:rsidP="0043156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31561" w:rsidRPr="00545498" w:rsidRDefault="00431561" w:rsidP="0043156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31561"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431561" w:rsidRPr="003F07E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31561" w:rsidRPr="003F07E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31561" w:rsidRPr="003F07E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31561"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31561"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31561" w:rsidRPr="00545498" w:rsidRDefault="00431561"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Default="00431561" w:rsidP="00431561">
      <w:pPr>
        <w:widowControl w:val="0"/>
        <w:tabs>
          <w:tab w:val="left" w:pos="498"/>
          <w:tab w:val="right" w:pos="9649"/>
        </w:tabs>
        <w:spacing w:line="385" w:lineRule="exact"/>
        <w:jc w:val="right"/>
        <w:rPr>
          <w:rFonts w:ascii="Arial" w:hAnsi="Arial" w:cs="Arial"/>
          <w:b/>
          <w:bCs/>
          <w:color w:val="000000" w:themeColor="text1"/>
          <w:sz w:val="22"/>
        </w:rPr>
      </w:pPr>
    </w:p>
    <w:p w:rsidR="00431561" w:rsidRPr="00B73F8C" w:rsidRDefault="00431561" w:rsidP="0043156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431561" w:rsidRPr="00811ABB" w:rsidRDefault="00431561" w:rsidP="00431561">
      <w:pPr>
        <w:widowControl w:val="0"/>
        <w:tabs>
          <w:tab w:val="left" w:pos="498"/>
          <w:tab w:val="right" w:pos="9649"/>
        </w:tabs>
        <w:jc w:val="center"/>
        <w:rPr>
          <w:rFonts w:ascii="Arial" w:hAnsi="Arial" w:cs="Arial"/>
          <w:b/>
          <w:color w:val="000000" w:themeColor="text1"/>
          <w:sz w:val="16"/>
          <w:szCs w:val="18"/>
        </w:rPr>
      </w:pPr>
    </w:p>
    <w:p w:rsidR="00431561" w:rsidRPr="00B73F8C" w:rsidRDefault="00431561" w:rsidP="0043156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31561" w:rsidRPr="00B73F8C" w:rsidRDefault="00431561" w:rsidP="00431561">
      <w:pPr>
        <w:widowControl w:val="0"/>
        <w:tabs>
          <w:tab w:val="left" w:pos="498"/>
          <w:tab w:val="right" w:pos="9649"/>
        </w:tabs>
        <w:jc w:val="center"/>
        <w:rPr>
          <w:rFonts w:ascii="Arial" w:hAnsi="Arial" w:cs="Arial"/>
          <w:b/>
          <w:color w:val="000000" w:themeColor="text1"/>
          <w:sz w:val="28"/>
          <w:szCs w:val="30"/>
        </w:rPr>
      </w:pPr>
    </w:p>
    <w:p w:rsidR="00431561" w:rsidRPr="00B73F8C" w:rsidRDefault="00431561" w:rsidP="0043156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31561" w:rsidRPr="00B73F8C" w:rsidRDefault="00431561" w:rsidP="0043156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31561" w:rsidRPr="00B73F8C" w:rsidRDefault="00431561" w:rsidP="0043156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31561" w:rsidRPr="00B73F8C" w:rsidRDefault="00431561" w:rsidP="0043156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31561" w:rsidRPr="00B73F8C" w:rsidRDefault="00431561" w:rsidP="0043156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31561" w:rsidRPr="00B73F8C" w:rsidRDefault="00431561" w:rsidP="00431561">
      <w:pPr>
        <w:widowControl w:val="0"/>
        <w:tabs>
          <w:tab w:val="left" w:pos="498"/>
          <w:tab w:val="right" w:pos="9649"/>
        </w:tabs>
        <w:rPr>
          <w:rFonts w:ascii="Arial" w:hAnsi="Arial" w:cs="Arial"/>
          <w:b/>
          <w:color w:val="000000" w:themeColor="text1"/>
          <w:sz w:val="16"/>
        </w:rPr>
      </w:pPr>
    </w:p>
    <w:p w:rsidR="00431561" w:rsidRPr="00B73F8C" w:rsidRDefault="00431561" w:rsidP="00431561">
      <w:pPr>
        <w:widowControl w:val="0"/>
        <w:tabs>
          <w:tab w:val="left" w:pos="498"/>
          <w:tab w:val="right" w:pos="9649"/>
        </w:tabs>
        <w:rPr>
          <w:rFonts w:ascii="Arial" w:hAnsi="Arial" w:cs="Arial"/>
          <w:i/>
          <w:color w:val="000000" w:themeColor="text1"/>
          <w:sz w:val="18"/>
        </w:rPr>
      </w:pPr>
    </w:p>
    <w:p w:rsidR="00431561" w:rsidRPr="00B73F8C" w:rsidRDefault="00431561" w:rsidP="0043156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31561" w:rsidRPr="00B73F8C" w:rsidRDefault="00431561" w:rsidP="0043156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31561" w:rsidRPr="00B73F8C" w:rsidRDefault="00431561" w:rsidP="00431561">
      <w:pPr>
        <w:widowControl w:val="0"/>
        <w:tabs>
          <w:tab w:val="left" w:pos="204"/>
        </w:tabs>
        <w:rPr>
          <w:rFonts w:ascii="Arial" w:hAnsi="Arial" w:cs="Arial"/>
          <w:color w:val="000000" w:themeColor="text1"/>
          <w:sz w:val="16"/>
        </w:rPr>
      </w:pPr>
    </w:p>
    <w:p w:rsidR="00431561" w:rsidRPr="00B73F8C" w:rsidRDefault="00431561" w:rsidP="0043156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31561" w:rsidRPr="00B73F8C" w:rsidRDefault="00431561" w:rsidP="0043156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31561" w:rsidRDefault="00431561" w:rsidP="00431561">
      <w:pPr>
        <w:widowControl w:val="0"/>
        <w:tabs>
          <w:tab w:val="left" w:pos="204"/>
        </w:tabs>
        <w:rPr>
          <w:rFonts w:ascii="Arial" w:hAnsi="Arial" w:cs="Arial"/>
          <w:color w:val="000000" w:themeColor="text1"/>
        </w:rPr>
      </w:pPr>
    </w:p>
    <w:p w:rsidR="00431561" w:rsidRDefault="00431561" w:rsidP="0043156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31561" w:rsidRDefault="00431561" w:rsidP="00431561">
      <w:pPr>
        <w:jc w:val="both"/>
        <w:rPr>
          <w:rFonts w:ascii="Arial" w:hAnsi="Arial" w:cs="Arial"/>
          <w:color w:val="000000" w:themeColor="text1"/>
          <w:sz w:val="22"/>
          <w:szCs w:val="22"/>
        </w:rPr>
      </w:pPr>
    </w:p>
    <w:p w:rsidR="00431561" w:rsidRPr="00D758D3" w:rsidRDefault="00431561" w:rsidP="0043156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31561" w:rsidRDefault="00431561" w:rsidP="00431561">
      <w:pPr>
        <w:jc w:val="both"/>
        <w:rPr>
          <w:rFonts w:ascii="Arial" w:hAnsi="Arial" w:cs="Arial"/>
          <w:b/>
          <w:color w:val="000000" w:themeColor="text1"/>
          <w:sz w:val="22"/>
          <w:szCs w:val="22"/>
        </w:rPr>
      </w:pPr>
    </w:p>
    <w:p w:rsidR="00431561" w:rsidRPr="00D758D3" w:rsidRDefault="00431561" w:rsidP="0043156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31561" w:rsidRDefault="00431561" w:rsidP="0043156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31561" w:rsidRDefault="00431561" w:rsidP="00431561">
      <w:pPr>
        <w:jc w:val="both"/>
        <w:rPr>
          <w:rFonts w:ascii="Arial" w:hAnsi="Arial" w:cs="Arial"/>
          <w:b/>
          <w:bCs/>
          <w:color w:val="000000" w:themeColor="text1"/>
          <w:sz w:val="22"/>
          <w:szCs w:val="22"/>
        </w:rPr>
      </w:pPr>
    </w:p>
    <w:p w:rsidR="00431561" w:rsidRPr="00D758D3" w:rsidRDefault="00431561" w:rsidP="0043156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31561" w:rsidRPr="00D758D3" w:rsidRDefault="00431561" w:rsidP="00431561">
      <w:pPr>
        <w:jc w:val="both"/>
        <w:rPr>
          <w:rFonts w:ascii="Arial" w:hAnsi="Arial" w:cs="Arial"/>
          <w:color w:val="000000" w:themeColor="text1"/>
          <w:sz w:val="22"/>
          <w:szCs w:val="22"/>
        </w:rPr>
      </w:pPr>
    </w:p>
    <w:p w:rsidR="00431561" w:rsidRPr="00D758D3" w:rsidRDefault="00431561" w:rsidP="0043156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31561" w:rsidRPr="00D758D3" w:rsidRDefault="00431561" w:rsidP="0043156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31561" w:rsidRPr="00B73F8C" w:rsidRDefault="00431561" w:rsidP="00431561">
      <w:pPr>
        <w:widowControl w:val="0"/>
        <w:tabs>
          <w:tab w:val="left" w:pos="3548"/>
        </w:tabs>
        <w:spacing w:line="277" w:lineRule="exact"/>
        <w:jc w:val="both"/>
        <w:rPr>
          <w:rFonts w:ascii="Arial" w:hAnsi="Arial" w:cs="Arial"/>
          <w:color w:val="000000" w:themeColor="text1"/>
          <w:sz w:val="22"/>
        </w:rPr>
      </w:pPr>
    </w:p>
    <w:p w:rsidR="00431561" w:rsidRPr="00B73F8C" w:rsidRDefault="00431561" w:rsidP="0043156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31561" w:rsidRDefault="00431561" w:rsidP="00431561">
      <w:pPr>
        <w:widowControl w:val="0"/>
        <w:tabs>
          <w:tab w:val="left" w:pos="527"/>
        </w:tabs>
        <w:spacing w:line="272" w:lineRule="exact"/>
        <w:rPr>
          <w:rFonts w:ascii="Arial" w:hAnsi="Arial" w:cs="Arial"/>
          <w:color w:val="000000" w:themeColor="text1"/>
          <w:sz w:val="22"/>
        </w:rPr>
      </w:pPr>
    </w:p>
    <w:p w:rsidR="00431561" w:rsidRDefault="00431561" w:rsidP="00431561">
      <w:pPr>
        <w:widowControl w:val="0"/>
        <w:tabs>
          <w:tab w:val="left" w:pos="527"/>
        </w:tabs>
        <w:spacing w:line="272" w:lineRule="exact"/>
        <w:rPr>
          <w:rFonts w:ascii="Arial" w:hAnsi="Arial" w:cs="Arial"/>
          <w:color w:val="000000" w:themeColor="text1"/>
          <w:sz w:val="22"/>
        </w:rPr>
      </w:pPr>
    </w:p>
    <w:p w:rsidR="00431561" w:rsidRPr="00B73F8C" w:rsidRDefault="00431561" w:rsidP="00431561">
      <w:pPr>
        <w:widowControl w:val="0"/>
        <w:tabs>
          <w:tab w:val="left" w:pos="527"/>
        </w:tabs>
        <w:spacing w:line="272" w:lineRule="exact"/>
        <w:rPr>
          <w:rFonts w:ascii="Arial" w:hAnsi="Arial" w:cs="Arial"/>
          <w:color w:val="000000" w:themeColor="text1"/>
          <w:sz w:val="22"/>
        </w:rPr>
      </w:pPr>
    </w:p>
    <w:p w:rsidR="00431561" w:rsidRPr="00B73F8C" w:rsidRDefault="00431561" w:rsidP="0043156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31561" w:rsidRPr="00B73F8C" w:rsidRDefault="00431561" w:rsidP="0043156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31561" w:rsidRDefault="00431561" w:rsidP="0043156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31561" w:rsidRDefault="00431561" w:rsidP="0043156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lastRenderedPageBreak/>
        <w:t>(b)  Bid Documents marked – Annex 2</w:t>
      </w:r>
    </w:p>
    <w:p w:rsidR="00431561" w:rsidRPr="00B73F8C" w:rsidRDefault="00431561" w:rsidP="0043156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31561" w:rsidRDefault="00431561" w:rsidP="0043156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31561" w:rsidRPr="00B73F8C" w:rsidRDefault="00431561" w:rsidP="0043156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31561" w:rsidRPr="00B73F8C" w:rsidRDefault="00431561" w:rsidP="00431561">
      <w:pPr>
        <w:widowControl w:val="0"/>
        <w:tabs>
          <w:tab w:val="left" w:pos="487"/>
        </w:tabs>
        <w:spacing w:line="272" w:lineRule="exact"/>
        <w:jc w:val="both"/>
        <w:rPr>
          <w:rFonts w:ascii="Arial" w:hAnsi="Arial" w:cs="Arial"/>
          <w:color w:val="000000" w:themeColor="text1"/>
          <w:sz w:val="22"/>
        </w:rPr>
      </w:pPr>
    </w:p>
    <w:p w:rsidR="00431561" w:rsidRPr="00B73F8C" w:rsidRDefault="00431561" w:rsidP="0043156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31561" w:rsidRPr="00B73F8C" w:rsidRDefault="00431561" w:rsidP="00431561">
      <w:pPr>
        <w:widowControl w:val="0"/>
        <w:tabs>
          <w:tab w:val="left" w:pos="232"/>
          <w:tab w:val="left" w:pos="487"/>
        </w:tabs>
        <w:spacing w:line="272" w:lineRule="exact"/>
        <w:jc w:val="both"/>
        <w:rPr>
          <w:rFonts w:ascii="Arial" w:hAnsi="Arial" w:cs="Arial"/>
          <w:color w:val="000000" w:themeColor="text1"/>
          <w:sz w:val="22"/>
        </w:rPr>
      </w:pPr>
    </w:p>
    <w:p w:rsidR="00431561" w:rsidRPr="00B73F8C" w:rsidRDefault="00431561" w:rsidP="0043156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31561" w:rsidRDefault="00431561" w:rsidP="00431561">
      <w:pPr>
        <w:widowControl w:val="0"/>
        <w:tabs>
          <w:tab w:val="left" w:pos="447"/>
        </w:tabs>
        <w:spacing w:line="272" w:lineRule="exact"/>
        <w:ind w:left="447"/>
        <w:jc w:val="both"/>
        <w:rPr>
          <w:rFonts w:ascii="Arial" w:hAnsi="Arial" w:cs="Arial"/>
          <w:color w:val="000000" w:themeColor="text1"/>
          <w:sz w:val="22"/>
        </w:rPr>
      </w:pPr>
    </w:p>
    <w:p w:rsidR="00431561" w:rsidRPr="00B73F8C" w:rsidRDefault="00431561" w:rsidP="0043156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31561" w:rsidRPr="00B73F8C" w:rsidRDefault="00431561" w:rsidP="00431561">
      <w:pPr>
        <w:widowControl w:val="0"/>
        <w:tabs>
          <w:tab w:val="left" w:pos="447"/>
        </w:tabs>
        <w:spacing w:line="272" w:lineRule="exact"/>
        <w:jc w:val="both"/>
        <w:rPr>
          <w:rFonts w:ascii="Arial" w:hAnsi="Arial" w:cs="Arial"/>
          <w:color w:val="000000" w:themeColor="text1"/>
          <w:sz w:val="22"/>
        </w:rPr>
      </w:pPr>
    </w:p>
    <w:p w:rsidR="00431561" w:rsidRPr="00B73F8C" w:rsidRDefault="00431561" w:rsidP="0043156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31561" w:rsidRPr="00B73F8C" w:rsidRDefault="00431561" w:rsidP="00431561">
      <w:pPr>
        <w:widowControl w:val="0"/>
        <w:tabs>
          <w:tab w:val="left" w:pos="447"/>
        </w:tabs>
        <w:spacing w:line="272" w:lineRule="exact"/>
        <w:ind w:left="447"/>
        <w:rPr>
          <w:rFonts w:ascii="Arial" w:hAnsi="Arial" w:cs="Arial"/>
          <w:color w:val="000000" w:themeColor="text1"/>
          <w:sz w:val="22"/>
        </w:rPr>
      </w:pPr>
    </w:p>
    <w:p w:rsidR="00431561" w:rsidRPr="00D61026" w:rsidRDefault="00431561" w:rsidP="0043156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31561" w:rsidRDefault="00431561" w:rsidP="00431561">
      <w:pPr>
        <w:pStyle w:val="BodyText"/>
        <w:rPr>
          <w:sz w:val="28"/>
          <w:szCs w:val="28"/>
        </w:rPr>
      </w:pPr>
    </w:p>
    <w:p w:rsidR="00431561" w:rsidRDefault="00431561" w:rsidP="00431561">
      <w:pPr>
        <w:pStyle w:val="BodyText"/>
        <w:rPr>
          <w:sz w:val="28"/>
          <w:szCs w:val="28"/>
        </w:rPr>
      </w:pPr>
    </w:p>
    <w:p w:rsidR="00431561" w:rsidRPr="002D4460" w:rsidRDefault="00431561" w:rsidP="00431561">
      <w:pPr>
        <w:pStyle w:val="BodyText"/>
        <w:rPr>
          <w:sz w:val="28"/>
          <w:szCs w:val="28"/>
        </w:rPr>
      </w:pPr>
    </w:p>
    <w:p w:rsidR="00431561" w:rsidRPr="002D4460" w:rsidRDefault="00431561" w:rsidP="00431561">
      <w:pPr>
        <w:pStyle w:val="BodyText"/>
        <w:ind w:firstLine="450"/>
        <w:rPr>
          <w:sz w:val="28"/>
          <w:szCs w:val="28"/>
        </w:rPr>
      </w:pPr>
      <w:r w:rsidRPr="002D4460">
        <w:rPr>
          <w:sz w:val="28"/>
          <w:szCs w:val="28"/>
        </w:rPr>
        <w:t>1.     ……………………………………..</w:t>
      </w:r>
    </w:p>
    <w:p w:rsidR="00431561" w:rsidRPr="002D4460" w:rsidRDefault="00431561" w:rsidP="00431561">
      <w:pPr>
        <w:pStyle w:val="BodyText"/>
        <w:ind w:firstLine="450"/>
        <w:rPr>
          <w:sz w:val="28"/>
          <w:szCs w:val="28"/>
        </w:rPr>
      </w:pPr>
      <w:proofErr w:type="gramStart"/>
      <w:r w:rsidRPr="002D4460">
        <w:rPr>
          <w:sz w:val="28"/>
          <w:szCs w:val="28"/>
        </w:rPr>
        <w:t>President/Managing Director/C.E.O.</w:t>
      </w:r>
      <w:proofErr w:type="gramEnd"/>
    </w:p>
    <w:p w:rsidR="00431561" w:rsidRPr="002D4460" w:rsidRDefault="00431561" w:rsidP="00431561">
      <w:pPr>
        <w:pStyle w:val="BodyText"/>
        <w:ind w:firstLine="450"/>
        <w:rPr>
          <w:sz w:val="28"/>
          <w:szCs w:val="28"/>
        </w:rPr>
      </w:pPr>
    </w:p>
    <w:p w:rsidR="00431561" w:rsidRPr="002D4460" w:rsidRDefault="00431561" w:rsidP="00431561">
      <w:pPr>
        <w:pStyle w:val="BodyText"/>
        <w:ind w:firstLine="450"/>
        <w:rPr>
          <w:sz w:val="28"/>
          <w:szCs w:val="28"/>
        </w:rPr>
      </w:pPr>
    </w:p>
    <w:p w:rsidR="00431561" w:rsidRPr="002D4460" w:rsidRDefault="00431561" w:rsidP="00431561">
      <w:pPr>
        <w:pStyle w:val="BodyText"/>
        <w:ind w:firstLine="450"/>
        <w:rPr>
          <w:sz w:val="28"/>
          <w:szCs w:val="28"/>
        </w:rPr>
      </w:pPr>
      <w:r w:rsidRPr="002D4460">
        <w:rPr>
          <w:sz w:val="28"/>
          <w:szCs w:val="28"/>
        </w:rPr>
        <w:t>2.    ……………………………………..</w:t>
      </w:r>
    </w:p>
    <w:p w:rsidR="00431561" w:rsidRPr="002D4460" w:rsidRDefault="00431561" w:rsidP="00431561">
      <w:pPr>
        <w:pStyle w:val="BodyText"/>
        <w:ind w:firstLine="450"/>
        <w:rPr>
          <w:sz w:val="28"/>
          <w:szCs w:val="28"/>
        </w:rPr>
      </w:pPr>
      <w:r w:rsidRPr="002D4460">
        <w:rPr>
          <w:sz w:val="28"/>
          <w:szCs w:val="28"/>
        </w:rPr>
        <w:t xml:space="preserve">       Director</w:t>
      </w: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p>
    <w:p w:rsidR="00431561" w:rsidRDefault="00431561" w:rsidP="0043156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431561" w:rsidRDefault="00431561" w:rsidP="00431561">
      <w:pPr>
        <w:pStyle w:val="BodyText"/>
        <w:ind w:firstLine="450"/>
        <w:rPr>
          <w:sz w:val="28"/>
          <w:szCs w:val="28"/>
        </w:rPr>
      </w:pPr>
    </w:p>
    <w:p w:rsidR="00431561" w:rsidRPr="00B73F8C" w:rsidRDefault="00431561" w:rsidP="00431561">
      <w:pPr>
        <w:widowControl w:val="0"/>
        <w:tabs>
          <w:tab w:val="left" w:pos="340"/>
        </w:tabs>
        <w:spacing w:line="272" w:lineRule="exact"/>
        <w:ind w:left="340"/>
        <w:jc w:val="both"/>
        <w:rPr>
          <w:rFonts w:ascii="Arial" w:hAnsi="Arial" w:cs="Arial"/>
          <w:color w:val="000000" w:themeColor="text1"/>
          <w:sz w:val="22"/>
        </w:rPr>
      </w:pPr>
    </w:p>
    <w:p w:rsidR="00431561" w:rsidRPr="001B5126" w:rsidRDefault="00431561" w:rsidP="0043156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31561" w:rsidRPr="00B73F8C" w:rsidRDefault="00431561" w:rsidP="00431561">
      <w:pPr>
        <w:widowControl w:val="0"/>
        <w:tabs>
          <w:tab w:val="left" w:pos="204"/>
        </w:tabs>
        <w:spacing w:line="272" w:lineRule="exact"/>
        <w:jc w:val="both"/>
        <w:rPr>
          <w:rFonts w:ascii="Arial" w:hAnsi="Arial" w:cs="Arial"/>
          <w:b/>
          <w:bCs/>
          <w:color w:val="000000" w:themeColor="text1"/>
          <w:sz w:val="22"/>
        </w:rPr>
      </w:pPr>
    </w:p>
    <w:p w:rsidR="00431561" w:rsidRPr="001329C7" w:rsidRDefault="00431561" w:rsidP="00431561">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31561" w:rsidRPr="00B73F8C" w:rsidRDefault="00431561" w:rsidP="00431561">
      <w:pPr>
        <w:widowControl w:val="0"/>
        <w:tabs>
          <w:tab w:val="left" w:pos="487"/>
          <w:tab w:val="left" w:pos="540"/>
        </w:tabs>
        <w:spacing w:line="272" w:lineRule="exact"/>
        <w:ind w:left="1080"/>
        <w:jc w:val="both"/>
        <w:rPr>
          <w:rFonts w:ascii="Arial" w:hAnsi="Arial" w:cs="Arial"/>
          <w:color w:val="000000" w:themeColor="text1"/>
          <w:sz w:val="22"/>
          <w:szCs w:val="22"/>
        </w:rPr>
      </w:pPr>
    </w:p>
    <w:p w:rsidR="00431561" w:rsidRPr="00B73F8C" w:rsidRDefault="00431561" w:rsidP="00431561">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31561" w:rsidRPr="00B73F8C" w:rsidRDefault="00431561" w:rsidP="00431561">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31561" w:rsidRPr="00B73F8C" w:rsidRDefault="00431561" w:rsidP="00431561">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31561" w:rsidRDefault="00431561" w:rsidP="00431561">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31561" w:rsidRDefault="00431561" w:rsidP="00431561">
      <w:pPr>
        <w:widowControl w:val="0"/>
        <w:tabs>
          <w:tab w:val="left" w:pos="487"/>
          <w:tab w:val="left" w:pos="540"/>
        </w:tabs>
        <w:spacing w:line="272" w:lineRule="exact"/>
        <w:jc w:val="both"/>
        <w:rPr>
          <w:rFonts w:ascii="Arial" w:hAnsi="Arial" w:cs="Arial"/>
          <w:color w:val="000000" w:themeColor="text1"/>
          <w:sz w:val="22"/>
          <w:szCs w:val="22"/>
        </w:rPr>
      </w:pPr>
    </w:p>
    <w:p w:rsidR="00431561" w:rsidRPr="000170F2" w:rsidRDefault="00431561" w:rsidP="00431561">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31561" w:rsidRDefault="00431561" w:rsidP="0043156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31561" w:rsidRPr="00C76F05" w:rsidRDefault="00431561" w:rsidP="00431561">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31561" w:rsidRPr="001329C7" w:rsidRDefault="00431561" w:rsidP="00431561">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31561" w:rsidRPr="000970D7" w:rsidRDefault="00431561" w:rsidP="00431561">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31561" w:rsidRPr="00C76F05" w:rsidRDefault="00431561" w:rsidP="00431561">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31561" w:rsidRPr="00B73F8C" w:rsidRDefault="00431561" w:rsidP="00431561">
      <w:pPr>
        <w:widowControl w:val="0"/>
        <w:tabs>
          <w:tab w:val="left" w:pos="487"/>
          <w:tab w:val="left" w:pos="540"/>
        </w:tabs>
        <w:spacing w:line="272" w:lineRule="exact"/>
        <w:ind w:left="2160"/>
        <w:jc w:val="both"/>
        <w:rPr>
          <w:rFonts w:ascii="Arial" w:hAnsi="Arial" w:cs="Arial"/>
          <w:color w:val="000000" w:themeColor="text1"/>
          <w:sz w:val="22"/>
          <w:szCs w:val="22"/>
        </w:rPr>
      </w:pPr>
    </w:p>
    <w:p w:rsidR="00431561" w:rsidRDefault="00431561" w:rsidP="00431561">
      <w:pPr>
        <w:jc w:val="both"/>
        <w:rPr>
          <w:rFonts w:ascii="Arial" w:hAnsi="Arial" w:cs="Arial"/>
          <w:color w:val="000000" w:themeColor="text1"/>
          <w:sz w:val="22"/>
          <w:szCs w:val="22"/>
        </w:rPr>
      </w:pPr>
    </w:p>
    <w:p w:rsidR="00431561" w:rsidRDefault="00431561" w:rsidP="0043156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31561" w:rsidRDefault="00431561" w:rsidP="00431561">
      <w:pPr>
        <w:ind w:left="1440"/>
        <w:jc w:val="both"/>
        <w:rPr>
          <w:rFonts w:ascii="Arial" w:hAnsi="Arial" w:cs="Arial"/>
          <w:color w:val="000000" w:themeColor="text1"/>
          <w:sz w:val="22"/>
          <w:szCs w:val="22"/>
        </w:rPr>
      </w:pPr>
    </w:p>
    <w:p w:rsidR="00431561" w:rsidRDefault="00431561" w:rsidP="0043156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31561" w:rsidRDefault="00431561" w:rsidP="00431561">
      <w:pPr>
        <w:widowControl w:val="0"/>
        <w:tabs>
          <w:tab w:val="left" w:pos="487"/>
          <w:tab w:val="left" w:pos="540"/>
        </w:tabs>
        <w:spacing w:line="272" w:lineRule="exact"/>
        <w:jc w:val="both"/>
        <w:rPr>
          <w:rFonts w:ascii="Arial" w:hAnsi="Arial" w:cs="Arial"/>
          <w:color w:val="000000" w:themeColor="text1"/>
          <w:sz w:val="22"/>
        </w:rPr>
      </w:pPr>
    </w:p>
    <w:p w:rsidR="00431561" w:rsidRPr="00B73F8C" w:rsidRDefault="00431561" w:rsidP="0043156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31561" w:rsidRDefault="00431561" w:rsidP="0043156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31561" w:rsidRDefault="00431561" w:rsidP="00431561">
      <w:pPr>
        <w:widowControl w:val="0"/>
        <w:tabs>
          <w:tab w:val="left" w:pos="351"/>
          <w:tab w:val="left" w:pos="742"/>
        </w:tabs>
        <w:spacing w:line="272" w:lineRule="exact"/>
        <w:ind w:left="990" w:hanging="639"/>
        <w:jc w:val="both"/>
        <w:rPr>
          <w:rFonts w:ascii="Arial" w:hAnsi="Arial" w:cs="Arial"/>
          <w:color w:val="000000" w:themeColor="text1"/>
          <w:sz w:val="22"/>
        </w:rPr>
      </w:pPr>
    </w:p>
    <w:p w:rsidR="00431561" w:rsidRPr="00B73F8C" w:rsidRDefault="00431561" w:rsidP="0043156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31561" w:rsidRPr="00B73F8C" w:rsidRDefault="00431561" w:rsidP="0043156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31561" w:rsidRDefault="00431561" w:rsidP="00431561">
      <w:pPr>
        <w:widowControl w:val="0"/>
        <w:tabs>
          <w:tab w:val="left" w:pos="351"/>
          <w:tab w:val="left" w:pos="895"/>
        </w:tabs>
        <w:spacing w:line="272" w:lineRule="exact"/>
        <w:rPr>
          <w:rFonts w:ascii="Arial" w:hAnsi="Arial" w:cs="Arial"/>
          <w:color w:val="000000" w:themeColor="text1"/>
          <w:sz w:val="22"/>
        </w:rPr>
      </w:pPr>
    </w:p>
    <w:p w:rsidR="00431561" w:rsidRDefault="00431561" w:rsidP="00431561">
      <w:pPr>
        <w:widowControl w:val="0"/>
        <w:tabs>
          <w:tab w:val="left" w:pos="351"/>
          <w:tab w:val="left" w:pos="895"/>
        </w:tabs>
        <w:spacing w:line="272" w:lineRule="exact"/>
        <w:rPr>
          <w:rFonts w:ascii="Arial" w:hAnsi="Arial" w:cs="Arial"/>
          <w:color w:val="000000" w:themeColor="text1"/>
          <w:sz w:val="22"/>
        </w:rPr>
      </w:pPr>
    </w:p>
    <w:p w:rsidR="00431561" w:rsidRDefault="00431561" w:rsidP="00431561">
      <w:pPr>
        <w:widowControl w:val="0"/>
        <w:tabs>
          <w:tab w:val="left" w:pos="351"/>
          <w:tab w:val="left" w:pos="895"/>
        </w:tabs>
        <w:spacing w:line="272" w:lineRule="exact"/>
        <w:rPr>
          <w:rFonts w:ascii="Arial" w:hAnsi="Arial" w:cs="Arial"/>
          <w:color w:val="000000" w:themeColor="text1"/>
          <w:sz w:val="22"/>
        </w:rPr>
      </w:pPr>
    </w:p>
    <w:p w:rsidR="00431561" w:rsidRPr="00B73F8C" w:rsidRDefault="00431561" w:rsidP="00431561">
      <w:pPr>
        <w:widowControl w:val="0"/>
        <w:tabs>
          <w:tab w:val="left" w:pos="351"/>
          <w:tab w:val="left" w:pos="895"/>
        </w:tabs>
        <w:spacing w:line="272" w:lineRule="exact"/>
        <w:rPr>
          <w:rFonts w:ascii="Arial" w:hAnsi="Arial" w:cs="Arial"/>
          <w:color w:val="000000" w:themeColor="text1"/>
          <w:sz w:val="22"/>
        </w:rPr>
      </w:pPr>
    </w:p>
    <w:p w:rsidR="00431561" w:rsidRPr="00B73F8C" w:rsidRDefault="00431561" w:rsidP="0043156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31561" w:rsidRPr="00395528" w:rsidRDefault="00431561" w:rsidP="00431561">
      <w:pPr>
        <w:widowControl w:val="0"/>
        <w:tabs>
          <w:tab w:val="left" w:pos="204"/>
        </w:tabs>
        <w:rPr>
          <w:rFonts w:ascii="Arial" w:hAnsi="Arial" w:cs="Arial"/>
          <w:bCs/>
          <w:color w:val="000000" w:themeColor="text1"/>
          <w:szCs w:val="18"/>
        </w:rPr>
      </w:pPr>
    </w:p>
    <w:p w:rsidR="00431561" w:rsidRPr="00B73F8C" w:rsidRDefault="00431561" w:rsidP="0043156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31561" w:rsidRPr="00B73F8C" w:rsidRDefault="00431561" w:rsidP="004315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31561" w:rsidRPr="00B73F8C" w:rsidRDefault="00431561" w:rsidP="004315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31561" w:rsidRPr="00B73F8C" w:rsidRDefault="00431561" w:rsidP="004315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31561" w:rsidRPr="00395528" w:rsidRDefault="00431561" w:rsidP="00431561">
      <w:pPr>
        <w:widowControl w:val="0"/>
        <w:tabs>
          <w:tab w:val="left" w:pos="204"/>
        </w:tabs>
        <w:rPr>
          <w:rFonts w:ascii="Arial" w:hAnsi="Arial" w:cs="Arial"/>
          <w:bCs/>
          <w:color w:val="000000" w:themeColor="text1"/>
          <w:sz w:val="16"/>
          <w:szCs w:val="14"/>
        </w:rPr>
      </w:pPr>
    </w:p>
    <w:p w:rsidR="00431561" w:rsidRPr="00B73F8C" w:rsidRDefault="00431561" w:rsidP="00431561">
      <w:pPr>
        <w:widowControl w:val="0"/>
        <w:tabs>
          <w:tab w:val="left" w:pos="204"/>
        </w:tabs>
        <w:rPr>
          <w:rFonts w:ascii="Arial" w:hAnsi="Arial" w:cs="Arial"/>
          <w:bCs/>
          <w:color w:val="000000" w:themeColor="text1"/>
          <w:sz w:val="28"/>
        </w:rPr>
      </w:pPr>
    </w:p>
    <w:p w:rsidR="00431561" w:rsidRPr="00B73F8C" w:rsidRDefault="00431561" w:rsidP="00431561">
      <w:pPr>
        <w:widowControl w:val="0"/>
        <w:tabs>
          <w:tab w:val="left" w:pos="204"/>
        </w:tabs>
        <w:rPr>
          <w:rFonts w:ascii="Arial" w:hAnsi="Arial" w:cs="Arial"/>
          <w:bCs/>
          <w:color w:val="000000" w:themeColor="text1"/>
          <w:sz w:val="28"/>
        </w:rPr>
      </w:pPr>
    </w:p>
    <w:p w:rsidR="00431561" w:rsidRPr="00B73F8C" w:rsidRDefault="00431561" w:rsidP="0043156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31561" w:rsidRPr="00A50290" w:rsidRDefault="00431561" w:rsidP="00431561">
      <w:pPr>
        <w:pStyle w:val="NoSpacing"/>
        <w:rPr>
          <w:color w:val="FF0000"/>
          <w:sz w:val="14"/>
          <w:szCs w:val="14"/>
        </w:rPr>
      </w:pPr>
    </w:p>
    <w:p w:rsidR="00431561" w:rsidRPr="007F7742" w:rsidRDefault="00431561" w:rsidP="00431561">
      <w:pPr>
        <w:widowControl w:val="0"/>
        <w:tabs>
          <w:tab w:val="left" w:pos="204"/>
        </w:tabs>
        <w:rPr>
          <w:rFonts w:ascii="Arial" w:hAnsi="Arial" w:cs="Arial"/>
          <w:b/>
        </w:rPr>
      </w:pPr>
      <w:r w:rsidRPr="007F7742">
        <w:rPr>
          <w:rFonts w:ascii="Arial" w:hAnsi="Arial" w:cs="Arial"/>
          <w:b/>
        </w:rPr>
        <w:t xml:space="preserve">Authorized signatory </w:t>
      </w:r>
    </w:p>
    <w:p w:rsidR="00431561" w:rsidRPr="007F7742" w:rsidRDefault="00431561" w:rsidP="00431561">
      <w:pPr>
        <w:widowControl w:val="0"/>
        <w:tabs>
          <w:tab w:val="left" w:pos="204"/>
        </w:tabs>
        <w:rPr>
          <w:rFonts w:ascii="Arial" w:hAnsi="Arial" w:cs="Arial"/>
          <w:b/>
        </w:rPr>
      </w:pPr>
    </w:p>
    <w:p w:rsidR="00431561" w:rsidRPr="007F7742" w:rsidRDefault="00431561" w:rsidP="00431561">
      <w:pPr>
        <w:widowControl w:val="0"/>
        <w:tabs>
          <w:tab w:val="left" w:pos="204"/>
        </w:tabs>
        <w:rPr>
          <w:rFonts w:ascii="Arial" w:hAnsi="Arial" w:cs="Arial"/>
          <w:b/>
        </w:rPr>
      </w:pPr>
    </w:p>
    <w:p w:rsidR="00431561" w:rsidRPr="007F7742" w:rsidRDefault="00431561" w:rsidP="00431561">
      <w:pPr>
        <w:widowControl w:val="0"/>
        <w:tabs>
          <w:tab w:val="left" w:pos="204"/>
        </w:tabs>
        <w:rPr>
          <w:rFonts w:ascii="Arial" w:hAnsi="Arial" w:cs="Arial"/>
          <w:b/>
        </w:rPr>
      </w:pPr>
    </w:p>
    <w:p w:rsidR="00431561" w:rsidRPr="007F7742" w:rsidRDefault="00431561" w:rsidP="00431561">
      <w:pPr>
        <w:widowControl w:val="0"/>
        <w:tabs>
          <w:tab w:val="left" w:pos="204"/>
        </w:tabs>
        <w:rPr>
          <w:rFonts w:ascii="Arial" w:hAnsi="Arial" w:cs="Arial"/>
          <w:b/>
        </w:rPr>
      </w:pPr>
    </w:p>
    <w:p w:rsidR="00431561" w:rsidRPr="007F7742" w:rsidRDefault="00431561" w:rsidP="00431561">
      <w:pPr>
        <w:widowControl w:val="0"/>
        <w:tabs>
          <w:tab w:val="left" w:pos="204"/>
        </w:tabs>
        <w:rPr>
          <w:rFonts w:ascii="Arial" w:hAnsi="Arial" w:cs="Arial"/>
          <w:b/>
        </w:rPr>
      </w:pPr>
      <w:r w:rsidRPr="007F7742">
        <w:rPr>
          <w:rFonts w:ascii="Arial" w:hAnsi="Arial" w:cs="Arial"/>
          <w:b/>
        </w:rPr>
        <w:t xml:space="preserve">Authorized signatory </w:t>
      </w: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31561" w:rsidRPr="00395528" w:rsidRDefault="00431561" w:rsidP="00431561">
      <w:pPr>
        <w:widowControl w:val="0"/>
        <w:tabs>
          <w:tab w:val="left" w:pos="204"/>
        </w:tabs>
        <w:rPr>
          <w:rFonts w:ascii="Arial" w:hAnsi="Arial" w:cs="Arial"/>
          <w:b/>
          <w:color w:val="000000" w:themeColor="text1"/>
          <w:sz w:val="18"/>
          <w:szCs w:val="16"/>
        </w:rPr>
      </w:pP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31561" w:rsidRPr="00B73F8C" w:rsidRDefault="00431561" w:rsidP="00431561">
      <w:pPr>
        <w:widowControl w:val="0"/>
        <w:tabs>
          <w:tab w:val="left" w:pos="204"/>
        </w:tabs>
        <w:rPr>
          <w:rFonts w:ascii="Arial" w:hAnsi="Arial" w:cs="Arial"/>
          <w:b/>
          <w:color w:val="000000" w:themeColor="text1"/>
          <w:sz w:val="28"/>
        </w:rPr>
      </w:pPr>
    </w:p>
    <w:p w:rsidR="00431561" w:rsidRPr="00B73F8C" w:rsidRDefault="00431561" w:rsidP="00431561">
      <w:pPr>
        <w:widowControl w:val="0"/>
        <w:tabs>
          <w:tab w:val="left" w:pos="204"/>
        </w:tabs>
        <w:rPr>
          <w:rFonts w:ascii="Arial" w:hAnsi="Arial" w:cs="Arial"/>
          <w:b/>
          <w:color w:val="000000" w:themeColor="text1"/>
          <w:sz w:val="28"/>
        </w:rPr>
      </w:pPr>
    </w:p>
    <w:p w:rsidR="00431561" w:rsidRPr="001809F7" w:rsidRDefault="00431561" w:rsidP="0043156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Default="00431561" w:rsidP="00431561"/>
    <w:p w:rsidR="00431561" w:rsidRDefault="00431561" w:rsidP="00431561">
      <w:r>
        <w:t>DC/ns</w:t>
      </w:r>
    </w:p>
    <w:p w:rsidR="00431561" w:rsidRDefault="00431561" w:rsidP="00431561"/>
    <w:p w:rsidR="00431561" w:rsidRDefault="00431561" w:rsidP="00431561"/>
    <w:p w:rsidR="005C5F4A" w:rsidRDefault="005C5F4A"/>
    <w:sectPr w:rsidR="005C5F4A" w:rsidSect="00A53C81">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7E6" w:rsidRDefault="009847E6" w:rsidP="0069501E">
      <w:r>
        <w:separator/>
      </w:r>
    </w:p>
  </w:endnote>
  <w:endnote w:type="continuationSeparator" w:id="0">
    <w:p w:rsidR="009847E6" w:rsidRDefault="009847E6" w:rsidP="006950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47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47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47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7E6" w:rsidRDefault="009847E6" w:rsidP="0069501E">
      <w:r>
        <w:separator/>
      </w:r>
    </w:p>
  </w:footnote>
  <w:footnote w:type="continuationSeparator" w:id="0">
    <w:p w:rsidR="009847E6" w:rsidRDefault="009847E6" w:rsidP="006950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0F82" w:rsidP="00A53C81">
    <w:pPr>
      <w:pStyle w:val="Header"/>
      <w:framePr w:wrap="around" w:vAnchor="text" w:hAnchor="margin" w:xAlign="center" w:y="1"/>
      <w:rPr>
        <w:rStyle w:val="PageNumber"/>
      </w:rPr>
    </w:pPr>
    <w:r>
      <w:rPr>
        <w:rStyle w:val="PageNumber"/>
      </w:rPr>
      <w:fldChar w:fldCharType="begin"/>
    </w:r>
    <w:r w:rsidR="00253AEA">
      <w:rPr>
        <w:rStyle w:val="PageNumber"/>
      </w:rPr>
      <w:instrText xml:space="preserve">PAGE  </w:instrText>
    </w:r>
    <w:r>
      <w:rPr>
        <w:rStyle w:val="PageNumber"/>
      </w:rPr>
      <w:fldChar w:fldCharType="separate"/>
    </w:r>
    <w:r w:rsidR="00253AEA">
      <w:rPr>
        <w:rStyle w:val="PageNumber"/>
        <w:noProof/>
      </w:rPr>
      <w:t>10</w:t>
    </w:r>
    <w:r>
      <w:rPr>
        <w:rStyle w:val="PageNumber"/>
      </w:rPr>
      <w:fldChar w:fldCharType="end"/>
    </w:r>
  </w:p>
  <w:p w:rsidR="00A53C81" w:rsidRDefault="009847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0F82" w:rsidP="00A53C81">
    <w:pPr>
      <w:pStyle w:val="Header"/>
      <w:framePr w:wrap="around" w:vAnchor="text" w:hAnchor="margin" w:xAlign="center" w:y="1"/>
      <w:rPr>
        <w:rStyle w:val="PageNumber"/>
      </w:rPr>
    </w:pPr>
    <w:r>
      <w:rPr>
        <w:rStyle w:val="PageNumber"/>
      </w:rPr>
      <w:fldChar w:fldCharType="begin"/>
    </w:r>
    <w:r w:rsidR="00253AEA">
      <w:rPr>
        <w:rStyle w:val="PageNumber"/>
      </w:rPr>
      <w:instrText xml:space="preserve">PAGE  </w:instrText>
    </w:r>
    <w:r>
      <w:rPr>
        <w:rStyle w:val="PageNumber"/>
      </w:rPr>
      <w:fldChar w:fldCharType="separate"/>
    </w:r>
    <w:r w:rsidR="00E70A5F">
      <w:rPr>
        <w:rStyle w:val="PageNumber"/>
        <w:noProof/>
      </w:rPr>
      <w:t>15</w:t>
    </w:r>
    <w:r>
      <w:rPr>
        <w:rStyle w:val="PageNumber"/>
      </w:rPr>
      <w:fldChar w:fldCharType="end"/>
    </w:r>
  </w:p>
  <w:p w:rsidR="00A53C81" w:rsidRDefault="009847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847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8"/>
  </w:num>
  <w:num w:numId="3">
    <w:abstractNumId w:val="6"/>
  </w:num>
  <w:num w:numId="4">
    <w:abstractNumId w:val="9"/>
  </w:num>
  <w:num w:numId="5">
    <w:abstractNumId w:val="1"/>
  </w:num>
  <w:num w:numId="6">
    <w:abstractNumId w:val="10"/>
  </w:num>
  <w:num w:numId="7">
    <w:abstractNumId w:val="2"/>
  </w:num>
  <w:num w:numId="8">
    <w:abstractNumId w:val="0"/>
  </w:num>
  <w:num w:numId="9">
    <w:abstractNumId w:val="3"/>
  </w:num>
  <w:num w:numId="10">
    <w:abstractNumId w:val="11"/>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31561"/>
    <w:rsid w:val="00032C3F"/>
    <w:rsid w:val="00253AEA"/>
    <w:rsid w:val="00431561"/>
    <w:rsid w:val="005C5F4A"/>
    <w:rsid w:val="0069501E"/>
    <w:rsid w:val="009847E6"/>
    <w:rsid w:val="00B06724"/>
    <w:rsid w:val="00C46B31"/>
    <w:rsid w:val="00D6571E"/>
    <w:rsid w:val="00E70A5F"/>
    <w:rsid w:val="00FE0F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56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31561"/>
    <w:pPr>
      <w:tabs>
        <w:tab w:val="center" w:pos="4320"/>
        <w:tab w:val="right" w:pos="8640"/>
      </w:tabs>
    </w:pPr>
  </w:style>
  <w:style w:type="character" w:customStyle="1" w:styleId="HeaderChar">
    <w:name w:val="Header Char"/>
    <w:basedOn w:val="DefaultParagraphFont"/>
    <w:link w:val="Header"/>
    <w:rsid w:val="00431561"/>
    <w:rPr>
      <w:rFonts w:ascii="Times New Roman" w:eastAsia="Times New Roman" w:hAnsi="Times New Roman" w:cs="Times New Roman"/>
      <w:sz w:val="20"/>
      <w:szCs w:val="20"/>
      <w:lang w:val="en-US"/>
    </w:rPr>
  </w:style>
  <w:style w:type="character" w:styleId="PageNumber">
    <w:name w:val="page number"/>
    <w:basedOn w:val="DefaultParagraphFont"/>
    <w:rsid w:val="00431561"/>
  </w:style>
  <w:style w:type="paragraph" w:styleId="Footer">
    <w:name w:val="footer"/>
    <w:basedOn w:val="Normal"/>
    <w:link w:val="FooterChar"/>
    <w:rsid w:val="00431561"/>
    <w:pPr>
      <w:tabs>
        <w:tab w:val="center" w:pos="4320"/>
        <w:tab w:val="right" w:pos="8640"/>
      </w:tabs>
    </w:pPr>
  </w:style>
  <w:style w:type="character" w:customStyle="1" w:styleId="FooterChar">
    <w:name w:val="Footer Char"/>
    <w:basedOn w:val="DefaultParagraphFont"/>
    <w:link w:val="Footer"/>
    <w:rsid w:val="0043156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31561"/>
    <w:pPr>
      <w:ind w:left="720"/>
    </w:pPr>
  </w:style>
  <w:style w:type="paragraph" w:styleId="NoSpacing">
    <w:name w:val="No Spacing"/>
    <w:uiPriority w:val="1"/>
    <w:qFormat/>
    <w:rsid w:val="00431561"/>
    <w:pPr>
      <w:spacing w:after="0" w:line="240" w:lineRule="auto"/>
    </w:pPr>
    <w:rPr>
      <w:rFonts w:ascii="Calibri" w:eastAsia="Calibri" w:hAnsi="Calibri" w:cs="Times New Roman"/>
      <w:lang w:val="en-GB" w:bidi="ta-IN"/>
    </w:rPr>
  </w:style>
  <w:style w:type="character" w:styleId="Hyperlink">
    <w:name w:val="Hyperlink"/>
    <w:basedOn w:val="DefaultParagraphFont"/>
    <w:rsid w:val="00431561"/>
    <w:rPr>
      <w:color w:val="0000FF"/>
      <w:u w:val="single"/>
    </w:rPr>
  </w:style>
  <w:style w:type="table" w:styleId="TableGrid">
    <w:name w:val="Table Grid"/>
    <w:basedOn w:val="TableNormal"/>
    <w:uiPriority w:val="39"/>
    <w:rsid w:val="0043156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3156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3156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5314</Words>
  <Characters>30292</Characters>
  <Application>Microsoft Office Word</Application>
  <DocSecurity>0</DocSecurity>
  <Lines>252</Lines>
  <Paragraphs>71</Paragraphs>
  <ScaleCrop>false</ScaleCrop>
  <Company>Hewlett-Packard Company</Company>
  <LinksUpToDate>false</LinksUpToDate>
  <CharactersWithSpaces>35535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2021-04-29T00:13:00Z</cp:lastPrinted>
  <dcterms:created xsi:type="dcterms:W3CDTF">2021-04-08T05:29:00Z</dcterms:created>
  <dcterms:modified xsi:type="dcterms:W3CDTF">2021-04-29T00:14:00Z</dcterms:modified>
</cp:coreProperties>
</file>